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D0" w:rsidRDefault="00802AF6" w:rsidP="00414903">
      <w:pPr>
        <w:bidi/>
        <w:ind w:left="720"/>
      </w:pPr>
      <w:r w:rsidRPr="00802AF6">
        <w:rPr>
          <w:noProof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55pt;margin-top:-8.1pt;width:543.35pt;height:72.45pt;z-index:251657728">
            <v:shadow on="t" opacity=".5" offset="6pt,6pt"/>
            <v:textbox style="mso-next-textbox:#_x0000_s1029">
              <w:txbxContent>
                <w:p w:rsidR="004135EB" w:rsidRPr="000D7CC1" w:rsidRDefault="000D7CC1" w:rsidP="004135EB">
                  <w:pPr>
                    <w:jc w:val="center"/>
                    <w:rPr>
                      <w:rFonts w:ascii="Swis721 BlkEx BT" w:hAnsi="Swis721 BlkEx BT"/>
                      <w:b/>
                      <w:bCs/>
                      <w:i/>
                      <w:iCs/>
                      <w:color w:val="984806" w:themeColor="accent6" w:themeShade="80"/>
                      <w:sz w:val="36"/>
                      <w:szCs w:val="36"/>
                    </w:rPr>
                  </w:pPr>
                  <w:r w:rsidRPr="000D7CC1">
                    <w:rPr>
                      <w:rFonts w:ascii="Swis721 BlkEx BT" w:hAnsi="Swis721 BlkEx BT"/>
                      <w:b/>
                      <w:bCs/>
                      <w:i/>
                      <w:iCs/>
                      <w:color w:val="984806" w:themeColor="accent6" w:themeShade="80"/>
                      <w:sz w:val="36"/>
                      <w:szCs w:val="36"/>
                    </w:rPr>
                    <w:t xml:space="preserve">Deluxe </w:t>
                  </w:r>
                  <w:r w:rsidR="004135EB" w:rsidRPr="000D7CC1">
                    <w:rPr>
                      <w:rFonts w:ascii="Swis721 BlkEx BT" w:hAnsi="Swis721 BlkEx BT"/>
                      <w:b/>
                      <w:bCs/>
                      <w:i/>
                      <w:iCs/>
                      <w:color w:val="984806" w:themeColor="accent6" w:themeShade="80"/>
                      <w:sz w:val="36"/>
                      <w:szCs w:val="36"/>
                    </w:rPr>
                    <w:t>IRAN POOL 2020</w:t>
                  </w:r>
                </w:p>
                <w:p w:rsidR="00135E27" w:rsidRDefault="007B0FE7" w:rsidP="00941646">
                  <w:pPr>
                    <w:pStyle w:val="Corpodeltesto"/>
                    <w:ind w:left="993" w:hanging="993"/>
                    <w:jc w:val="center"/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Tehran 01</w:t>
                  </w:r>
                  <w:r w:rsidR="00B87C54" w:rsidRPr="00070B45">
                    <w:rPr>
                      <w:rFonts w:ascii="Garamond" w:hAnsi="Garamond"/>
                      <w:b/>
                      <w:i/>
                      <w:iCs/>
                      <w:color w:val="984806" w:themeColor="accent6" w:themeShade="80"/>
                      <w:sz w:val="22"/>
                      <w:szCs w:val="22"/>
                      <w:lang w:val="en-GB"/>
                    </w:rPr>
                    <w:t xml:space="preserve"> </w:t>
                  </w:r>
                  <w:r w:rsidR="00B87C54" w:rsidRPr="006A2CFF">
                    <w:rPr>
                      <w:rFonts w:ascii="Garamond" w:hAnsi="Garamond"/>
                      <w:b/>
                      <w:i/>
                      <w:iCs/>
                      <w:noProof/>
                      <w:color w:val="984806" w:themeColor="accent6" w:themeShade="80"/>
                      <w:sz w:val="22"/>
                      <w:szCs w:val="22"/>
                      <w:lang w:val="it-IT" w:eastAsia="it-IT"/>
                    </w:rPr>
                    <w:drawing>
                      <wp:inline distT="0" distB="0" distL="0" distR="0">
                        <wp:extent cx="329565" cy="191135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56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 xml:space="preserve"> Shiraz 02/Yazd 0</w:t>
                  </w:r>
                  <w:r w:rsidR="00941646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 xml:space="preserve">/ Isfahan </w:t>
                  </w:r>
                  <w:r w:rsidRPr="00C14148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0</w:t>
                  </w:r>
                  <w:r w:rsidR="00941646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/ Tehran</w:t>
                  </w:r>
                  <w:r w:rsidR="00941646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 xml:space="preserve"> IKA</w:t>
                  </w:r>
                  <w:r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 xml:space="preserve"> 01</w:t>
                  </w:r>
                </w:p>
                <w:p w:rsidR="00B87C54" w:rsidRDefault="007B0FE7" w:rsidP="00DB02CE">
                  <w:pPr>
                    <w:jc w:val="center"/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</w:pPr>
                  <w:r w:rsidRPr="00DB02CE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0</w:t>
                  </w:r>
                  <w:r w:rsidR="00941646" w:rsidRPr="00DB02CE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7</w:t>
                  </w:r>
                  <w:r w:rsidR="00135E27" w:rsidRPr="00DB02CE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 xml:space="preserve"> nights and </w:t>
                  </w:r>
                  <w:r w:rsidR="00941646" w:rsidRPr="00DB02CE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08</w:t>
                  </w:r>
                  <w:r w:rsidR="00135E27" w:rsidRPr="00DB02CE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 xml:space="preserve"> </w:t>
                  </w:r>
                  <w:r w:rsidR="00DB02CE" w:rsidRPr="00DB02CE">
                    <w:rPr>
                      <w:b/>
                      <w:bCs/>
                      <w:i/>
                      <w:iCs/>
                      <w:color w:val="984806" w:themeColor="accent6" w:themeShade="80"/>
                      <w:sz w:val="28"/>
                      <w:szCs w:val="28"/>
                    </w:rPr>
                    <w:t>days</w:t>
                  </w:r>
                </w:p>
                <w:p w:rsidR="000D7CC1" w:rsidRPr="00515694" w:rsidRDefault="000D7CC1" w:rsidP="000D7CC1">
                  <w:pPr>
                    <w:rPr>
                      <w:b/>
                      <w:bCs/>
                      <w:i/>
                      <w:iCs/>
                      <w:color w:val="984806" w:themeColor="accent6" w:themeShade="8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0860D0" w:rsidRDefault="000860D0"/>
    <w:p w:rsidR="000860D0" w:rsidRDefault="000860D0"/>
    <w:p w:rsidR="000860D0" w:rsidRDefault="000860D0"/>
    <w:p w:rsidR="000860D0" w:rsidRDefault="000860D0"/>
    <w:p w:rsidR="000860D0" w:rsidRDefault="000860D0"/>
    <w:tbl>
      <w:tblPr>
        <w:tblStyle w:val="Tabellanormale1"/>
        <w:tblW w:w="20648" w:type="dxa"/>
        <w:tblInd w:w="0" w:type="dxa"/>
        <w:tblCellMar>
          <w:left w:w="70" w:type="dxa"/>
          <w:right w:w="70" w:type="dxa"/>
        </w:tblCellMar>
        <w:tblLook w:val="04A0"/>
      </w:tblPr>
      <w:tblGrid>
        <w:gridCol w:w="4703"/>
        <w:gridCol w:w="1770"/>
        <w:gridCol w:w="14175"/>
      </w:tblGrid>
      <w:tr w:rsidR="007B0FE7" w:rsidTr="008313E7">
        <w:trPr>
          <w:trHeight w:val="300"/>
        </w:trPr>
        <w:tc>
          <w:tcPr>
            <w:tcW w:w="4703" w:type="dxa"/>
            <w:noWrap/>
            <w:vAlign w:val="bottom"/>
            <w:hideMark/>
          </w:tcPr>
          <w:p w:rsidR="004135EB" w:rsidRDefault="004135EB" w:rsidP="00706760">
            <w:pPr>
              <w:autoSpaceDE w:val="0"/>
              <w:autoSpaceDN w:val="0"/>
              <w:rPr>
                <w:rFonts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:rsidR="007B0FE7" w:rsidRDefault="007B0FE7" w:rsidP="008313E7"/>
        </w:tc>
        <w:tc>
          <w:tcPr>
            <w:tcW w:w="14175" w:type="dxa"/>
            <w:noWrap/>
            <w:vAlign w:val="bottom"/>
            <w:hideMark/>
          </w:tcPr>
          <w:p w:rsidR="007B0FE7" w:rsidRDefault="007B0FE7" w:rsidP="008313E7"/>
        </w:tc>
      </w:tr>
    </w:tbl>
    <w:tbl>
      <w:tblPr>
        <w:tblW w:w="10774" w:type="dxa"/>
        <w:tblInd w:w="-34" w:type="dxa"/>
        <w:tblLayout w:type="fixed"/>
        <w:tblLook w:val="04A0"/>
      </w:tblPr>
      <w:tblGrid>
        <w:gridCol w:w="682"/>
        <w:gridCol w:w="6120"/>
        <w:gridCol w:w="630"/>
        <w:gridCol w:w="630"/>
        <w:gridCol w:w="2712"/>
      </w:tblGrid>
      <w:tr w:rsidR="000D7CC1" w:rsidRPr="006500DB" w:rsidTr="00462328">
        <w:trPr>
          <w:trHeight w:val="3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>
              <w:rPr>
                <w:rFonts w:ascii="Andale Sans UI" w:hAnsi="Andale Sans UI"/>
                <w:color w:val="000000"/>
                <w:sz w:val="20"/>
                <w:szCs w:val="20"/>
              </w:rPr>
              <w:t>D</w:t>
            </w:r>
            <w:r w:rsidR="00462328">
              <w:rPr>
                <w:rFonts w:ascii="Andale Sans UI" w:hAnsi="Andale Sans UI"/>
                <w:color w:val="000000"/>
                <w:sz w:val="20"/>
                <w:szCs w:val="20"/>
              </w:rPr>
              <w:t>AY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DE69FF" w:rsidRDefault="000D7CC1" w:rsidP="00645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SERVICES INCLUDED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BKF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4135EB" w:rsidRDefault="000D7CC1" w:rsidP="00645F64">
            <w:pPr>
              <w:jc w:val="center"/>
              <w:rPr>
                <w:rFonts w:ascii="Andale Sans UI" w:hAnsi="Andale Sans UI"/>
                <w:color w:val="000000"/>
                <w:sz w:val="18"/>
                <w:szCs w:val="18"/>
              </w:rPr>
            </w:pPr>
            <w:r w:rsidRPr="004135EB">
              <w:rPr>
                <w:rFonts w:ascii="Andale Sans UI" w:hAnsi="Andale Sans UI"/>
                <w:color w:val="000000"/>
                <w:sz w:val="18"/>
                <w:szCs w:val="18"/>
              </w:rPr>
              <w:t>OVN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>
              <w:rPr>
                <w:rFonts w:ascii="Andale Sans UI" w:hAnsi="Andale Sans UI"/>
                <w:color w:val="000000"/>
                <w:sz w:val="20"/>
                <w:szCs w:val="20"/>
              </w:rPr>
              <w:t>5-</w:t>
            </w:r>
            <w:r w:rsidR="00462328">
              <w:rPr>
                <w:rFonts w:ascii="Andale Sans UI" w:hAnsi="Andale Sans UI"/>
                <w:color w:val="000000"/>
                <w:sz w:val="20"/>
                <w:szCs w:val="20"/>
              </w:rPr>
              <w:t>STAR HOTELS</w:t>
            </w:r>
          </w:p>
        </w:tc>
      </w:tr>
      <w:tr w:rsidR="000D7CC1" w:rsidRPr="00BA5AD4" w:rsidTr="00462328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C1" w:rsidRPr="00DE69FF" w:rsidRDefault="000D7CC1" w:rsidP="00F8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ARRIVAL MEET AND GREET AT THE AIRPORT , TRF TO </w:t>
            </w:r>
            <w:r w:rsidR="00DE69FF"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HTL O/N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1B3851" w:rsidRDefault="000D7CC1" w:rsidP="00AA1C8B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proofErr w:type="spellStart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Azadi</w:t>
            </w:r>
            <w:proofErr w:type="spellEnd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 xml:space="preserve"> </w:t>
            </w:r>
            <w:r w:rsidR="00462328">
              <w:rPr>
                <w:rFonts w:ascii="Andale Sans UI" w:hAnsi="Andale Sans UI"/>
                <w:color w:val="000000"/>
                <w:sz w:val="20"/>
                <w:szCs w:val="20"/>
              </w:rPr>
              <w:t xml:space="preserve">grand hotel </w:t>
            </w:r>
          </w:p>
          <w:p w:rsidR="000D7CC1" w:rsidRPr="001B3851" w:rsidRDefault="000D7CC1" w:rsidP="00AA1C8B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or similar</w:t>
            </w:r>
          </w:p>
        </w:tc>
      </w:tr>
      <w:tr w:rsidR="000D7CC1" w:rsidRPr="00BA5AD4" w:rsidTr="00462328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FF" w:rsidRPr="00DE69FF" w:rsidRDefault="000D7CC1" w:rsidP="00DE69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TEHRAN CITY TOUR INCLUDING, NATIONAL  AND JEWELS</w:t>
            </w:r>
            <w:r w:rsidR="00DE69FF"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MUSEUMS </w:t>
            </w:r>
            <w:r w:rsidR="00B96546"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( </w:t>
            </w:r>
            <w:r w:rsidR="00DE69FF" w:rsidRPr="00DE69FF">
              <w:rPr>
                <w:rFonts w:ascii="Calibri" w:hAnsi="Calibri"/>
                <w:color w:val="000000"/>
                <w:sz w:val="22"/>
                <w:szCs w:val="22"/>
              </w:rPr>
              <w:t>IF IT IS CLOSED DEPENDS ON THE DAY OTHERWISE GLASSWARE OR CARPET MUSEUM</w:t>
            </w:r>
            <w:r w:rsidR="00B96546" w:rsidRPr="00DE69FF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AND GOLESTAN PALACE </w:t>
            </w:r>
          </w:p>
          <w:p w:rsidR="000D7CC1" w:rsidRPr="00DE69FF" w:rsidRDefault="000D7CC1" w:rsidP="00DE69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PM FLT TO SYZ TRF TO THE HTL O/N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ndale Sans UI" w:hAnsi="Andale Sans UI"/>
                <w:color w:val="000000"/>
                <w:sz w:val="20"/>
                <w:szCs w:val="20"/>
              </w:rPr>
              <w:t>Zandieh</w:t>
            </w:r>
            <w:proofErr w:type="spellEnd"/>
            <w:r>
              <w:rPr>
                <w:rFonts w:ascii="Andale Sans UI" w:hAnsi="Andale Sans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Chamran</w:t>
            </w:r>
            <w:proofErr w:type="spellEnd"/>
          </w:p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 xml:space="preserve"> or similar</w:t>
            </w:r>
          </w:p>
        </w:tc>
      </w:tr>
      <w:tr w:rsidR="000D7CC1" w:rsidRPr="00BA5AD4" w:rsidTr="00462328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9FF" w:rsidRPr="00DE69FF" w:rsidRDefault="000D7CC1" w:rsidP="00CC24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AM EXC TO PERSEPOLIS+NAGHSH-E-ROSTAM</w:t>
            </w:r>
          </w:p>
          <w:p w:rsidR="000D7CC1" w:rsidRPr="00DE69FF" w:rsidRDefault="000D7CC1" w:rsidP="00CC24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PM CITY TOUR INCLUDING NASIR-OL-</w:t>
            </w:r>
            <w:r w:rsidR="00DE69FF" w:rsidRPr="00DE69FF">
              <w:rPr>
                <w:rFonts w:ascii="Calibri" w:hAnsi="Calibri"/>
                <w:color w:val="000000"/>
                <w:sz w:val="22"/>
                <w:szCs w:val="22"/>
              </w:rPr>
              <w:t>MOLK MOSQUE</w:t>
            </w: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, NARENJESTAN GARDEN, HAFEZ ‘S MAUSOLEUM AND TOMB OF SHAH CHERAGH. O/N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ndale Sans UI" w:hAnsi="Andale Sans UI"/>
                <w:color w:val="000000"/>
                <w:sz w:val="20"/>
                <w:szCs w:val="20"/>
              </w:rPr>
              <w:t>Zandieh</w:t>
            </w:r>
            <w:proofErr w:type="spellEnd"/>
            <w:r>
              <w:rPr>
                <w:rFonts w:ascii="Andale Sans UI" w:hAnsi="Andale Sans U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Chamran</w:t>
            </w:r>
            <w:proofErr w:type="spellEnd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 xml:space="preserve"> </w:t>
            </w:r>
          </w:p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or similar</w:t>
            </w:r>
          </w:p>
        </w:tc>
      </w:tr>
      <w:tr w:rsidR="000D7CC1" w:rsidRPr="00BA5AD4" w:rsidTr="00462328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C1" w:rsidRPr="00DE69FF" w:rsidRDefault="000D7CC1" w:rsidP="00DE69FF">
            <w:pPr>
              <w:rPr>
                <w:rFonts w:ascii="Calibri" w:hAnsi="Calibri"/>
                <w:sz w:val="22"/>
                <w:szCs w:val="22"/>
              </w:rPr>
            </w:pPr>
            <w:r w:rsidRPr="00DE69FF">
              <w:rPr>
                <w:rFonts w:ascii="Calibri" w:hAnsi="Calibri"/>
                <w:sz w:val="22"/>
                <w:szCs w:val="22"/>
              </w:rPr>
              <w:t xml:space="preserve">TRS TO YAZD WITH STOP AND VISIT IN PASARGADE  THEN </w:t>
            </w:r>
            <w:r w:rsidR="00DE69FF" w:rsidRPr="00DE69FF">
              <w:rPr>
                <w:rFonts w:ascii="Calibri" w:hAnsi="Calibri"/>
                <w:sz w:val="22"/>
                <w:szCs w:val="22"/>
              </w:rPr>
              <w:t xml:space="preserve">VISIT OF </w:t>
            </w:r>
            <w:r w:rsidR="00DE69FF" w:rsidRPr="00DE69FF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A 4000-YEAR</w:t>
            </w:r>
            <w:r w:rsidR="0046232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-</w:t>
            </w:r>
            <w:r w:rsidR="00DE69FF" w:rsidRPr="00DE69FF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OLD </w:t>
            </w:r>
            <w:r w:rsidR="00DE69FF" w:rsidRPr="00DE69FF">
              <w:rPr>
                <w:rStyle w:val="Enfasicorsivo"/>
                <w:rFonts w:ascii="Calibri" w:hAnsi="Calibri" w:cs="Arial"/>
                <w:i w:val="0"/>
                <w:iCs w:val="0"/>
                <w:sz w:val="22"/>
                <w:szCs w:val="22"/>
                <w:shd w:val="clear" w:color="auto" w:fill="FFFFFF"/>
              </w:rPr>
              <w:t xml:space="preserve">CYPRESS IN ABARKOUH </w:t>
            </w:r>
            <w:r w:rsidRPr="00DE69FF">
              <w:rPr>
                <w:rFonts w:ascii="Calibri" w:hAnsi="Calibri"/>
                <w:sz w:val="22"/>
                <w:szCs w:val="22"/>
              </w:rPr>
              <w:t>, CONTINUE TO YAZD AND O/N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proofErr w:type="spellStart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Safaieh</w:t>
            </w:r>
            <w:proofErr w:type="spellEnd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 xml:space="preserve"> </w:t>
            </w:r>
          </w:p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or similar</w:t>
            </w:r>
          </w:p>
        </w:tc>
      </w:tr>
      <w:tr w:rsidR="000D7CC1" w:rsidRPr="00BA5AD4" w:rsidTr="00462328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>
              <w:rPr>
                <w:rFonts w:ascii="Andale Sans UI" w:hAnsi="Andale Sans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C1" w:rsidRPr="00DE69FF" w:rsidRDefault="000D7CC1" w:rsidP="004C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AM VISIT IN YAZD INCLUDING FIRE TEMPLE, FRIDAY MOSQUE, TOWER OF SILENCE AND AMIR CHAQMAQ COMPLEX ;</w:t>
            </w:r>
          </w:p>
          <w:p w:rsidR="000D7CC1" w:rsidRPr="00DE69FF" w:rsidRDefault="000D7CC1" w:rsidP="00462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PM DEPARTURE TO ISFAHAN VISIT OF NAIN FRIDAY MOSQUE ENROUTE. O/N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proofErr w:type="spellStart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Kowsar</w:t>
            </w:r>
            <w:proofErr w:type="spellEnd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 xml:space="preserve"> </w:t>
            </w:r>
          </w:p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or similar</w:t>
            </w:r>
          </w:p>
        </w:tc>
      </w:tr>
      <w:tr w:rsidR="000D7CC1" w:rsidRPr="00BA5AD4" w:rsidTr="00462328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>
              <w:rPr>
                <w:rFonts w:ascii="Andale Sans UI" w:hAnsi="Andale Sans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28" w:rsidRDefault="000D7CC1" w:rsidP="004C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FD ISFAHAN CITY TOUR OF IMAM SQUARE AND </w:t>
            </w:r>
            <w:r w:rsidR="00462328">
              <w:rPr>
                <w:rFonts w:ascii="Calibri" w:hAnsi="Calibri"/>
                <w:color w:val="000000"/>
                <w:sz w:val="22"/>
                <w:szCs w:val="22"/>
              </w:rPr>
              <w:t xml:space="preserve">COMPLEX ; </w:t>
            </w:r>
          </w:p>
          <w:p w:rsidR="000D7CC1" w:rsidRPr="00DE69FF" w:rsidRDefault="000D7CC1" w:rsidP="004C2B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ALI QAPU PALACE, IMAM &amp; SHEIKH LOTFOLLAH MOSQUES  , CHEHEL SOTUN PALACE , VANK CATHEDRAL AND HISTORICAL BRIDGES ( SIO</w:t>
            </w:r>
            <w:r w:rsidR="00462328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SE</w:t>
            </w:r>
            <w:r w:rsidR="00462328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POL AND POL</w:t>
            </w:r>
            <w:r w:rsidR="00462328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E </w:t>
            </w:r>
            <w:r w:rsidR="00462328">
              <w:rPr>
                <w:rFonts w:ascii="Calibri" w:hAnsi="Calibri"/>
                <w:color w:val="000000"/>
                <w:sz w:val="22"/>
                <w:szCs w:val="22"/>
              </w:rPr>
              <w:t xml:space="preserve">- </w:t>
            </w: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KHAJOO)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proofErr w:type="spellStart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Kowsar</w:t>
            </w:r>
            <w:proofErr w:type="spellEnd"/>
          </w:p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 xml:space="preserve"> or similar</w:t>
            </w:r>
          </w:p>
        </w:tc>
      </w:tr>
      <w:tr w:rsidR="000D7CC1" w:rsidRPr="00BA5AD4" w:rsidTr="00462328">
        <w:trPr>
          <w:trHeight w:val="30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>
              <w:rPr>
                <w:rFonts w:ascii="Andale Sans UI" w:hAnsi="Andale Sans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328" w:rsidRDefault="000D7CC1" w:rsidP="00462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>DEPARTURE TO IKA STOP AND VISIT IN KASHAN INCLUDING FIN GARDEN,  ONE OF THE ANCIENT HOUSES OF TABATABAEI OR BROOJERDI</w:t>
            </w:r>
            <w:r w:rsidR="00462328">
              <w:rPr>
                <w:rFonts w:ascii="Calibri" w:hAnsi="Calibri"/>
                <w:color w:val="000000"/>
                <w:sz w:val="22"/>
                <w:szCs w:val="22"/>
              </w:rPr>
              <w:t xml:space="preserve"> HOUSE</w:t>
            </w: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AND HAMMAM MIR SOLTAN AHMAD</w:t>
            </w:r>
          </w:p>
          <w:p w:rsidR="000D7CC1" w:rsidRPr="00DE69FF" w:rsidRDefault="00462328" w:rsidP="004623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THEN CONTINUE TO NOVOTEL </w:t>
            </w:r>
            <w:r w:rsidR="000D7CC1"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 HOTEL AT THE AIRPORT.O/N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 w:rsidRPr="006500DB">
              <w:rPr>
                <w:rFonts w:ascii="Andale Sans UI" w:hAnsi="Andale Sans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1B3851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proofErr w:type="spellStart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>Novotel</w:t>
            </w:r>
            <w:proofErr w:type="spellEnd"/>
            <w:r w:rsidRPr="001B3851">
              <w:rPr>
                <w:rFonts w:ascii="Andale Sans UI" w:hAnsi="Andale Sans UI"/>
                <w:color w:val="000000"/>
                <w:sz w:val="20"/>
                <w:szCs w:val="20"/>
              </w:rPr>
              <w:t xml:space="preserve"> at IKA</w:t>
            </w:r>
          </w:p>
        </w:tc>
      </w:tr>
      <w:tr w:rsidR="000D7CC1" w:rsidRPr="006500DB" w:rsidTr="00462328">
        <w:trPr>
          <w:trHeight w:val="51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CC1" w:rsidRPr="006500DB" w:rsidRDefault="000D7CC1" w:rsidP="00645F64">
            <w:pPr>
              <w:jc w:val="center"/>
              <w:rPr>
                <w:rFonts w:ascii="Andale Sans UI" w:hAnsi="Andale Sans UI"/>
                <w:color w:val="000000"/>
                <w:sz w:val="20"/>
                <w:szCs w:val="20"/>
              </w:rPr>
            </w:pPr>
            <w:r>
              <w:rPr>
                <w:rFonts w:ascii="Andale Sans UI" w:hAnsi="Andale Sans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C1" w:rsidRPr="00DE69FF" w:rsidRDefault="000D7CC1" w:rsidP="00645F6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E69FF">
              <w:rPr>
                <w:rFonts w:ascii="Calibri" w:hAnsi="Calibri"/>
                <w:color w:val="000000"/>
                <w:sz w:val="22"/>
                <w:szCs w:val="22"/>
              </w:rPr>
              <w:t xml:space="preserve">END OF THE TOUR AND DEPARTURE FLIGHT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C1" w:rsidRPr="006500DB" w:rsidRDefault="000D7CC1" w:rsidP="00645F6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CC1" w:rsidRPr="006500DB" w:rsidRDefault="000D7CC1" w:rsidP="00066037">
            <w:pPr>
              <w:jc w:val="center"/>
              <w:rPr>
                <w:rFonts w:ascii="Andale Sans UI" w:hAnsi="Andale Sans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CC1" w:rsidRPr="006500DB" w:rsidRDefault="000D7CC1" w:rsidP="009F23F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4135EB" w:rsidRDefault="004135EB" w:rsidP="004C2B09">
      <w:pPr>
        <w:rPr>
          <w:rFonts w:ascii="Book Antiqua" w:hAnsi="Book Antiqua" w:cs="Arial"/>
          <w:b/>
          <w:sz w:val="22"/>
          <w:szCs w:val="22"/>
          <w:lang w:bidi="fa-IR"/>
        </w:rPr>
      </w:pPr>
    </w:p>
    <w:p w:rsidR="004135EB" w:rsidRDefault="004135EB" w:rsidP="00971712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4135EB" w:rsidRDefault="004135EB" w:rsidP="00971712">
      <w:pPr>
        <w:jc w:val="center"/>
        <w:rPr>
          <w:rFonts w:ascii="Book Antiqua" w:hAnsi="Book Antiqua" w:cs="Arial"/>
          <w:b/>
          <w:sz w:val="22"/>
          <w:szCs w:val="22"/>
        </w:rPr>
      </w:pPr>
    </w:p>
    <w:tbl>
      <w:tblPr>
        <w:tblW w:w="10258" w:type="dxa"/>
        <w:tblInd w:w="198" w:type="dxa"/>
        <w:tblBorders>
          <w:top w:val="single" w:sz="8" w:space="0" w:color="8064A2"/>
          <w:bottom w:val="single" w:sz="8" w:space="0" w:color="8064A2"/>
        </w:tblBorders>
        <w:tblLayout w:type="fixed"/>
        <w:tblLook w:val="00A0"/>
      </w:tblPr>
      <w:tblGrid>
        <w:gridCol w:w="1753"/>
        <w:gridCol w:w="2477"/>
        <w:gridCol w:w="1800"/>
        <w:gridCol w:w="1677"/>
        <w:gridCol w:w="1417"/>
        <w:gridCol w:w="1134"/>
      </w:tblGrid>
      <w:tr w:rsidR="000D7CC1" w:rsidRPr="00785A30" w:rsidTr="000D7CC1">
        <w:trPr>
          <w:trHeight w:val="646"/>
        </w:trPr>
        <w:tc>
          <w:tcPr>
            <w:tcW w:w="1753" w:type="dxa"/>
            <w:tcBorders>
              <w:top w:val="single" w:sz="18" w:space="0" w:color="auto"/>
              <w:left w:val="single" w:sz="18" w:space="0" w:color="auto"/>
              <w:bottom w:val="thinThickThinSmallGap" w:sz="24" w:space="0" w:color="auto"/>
              <w:right w:val="single" w:sz="4" w:space="0" w:color="auto"/>
            </w:tcBorders>
          </w:tcPr>
          <w:p w:rsidR="000D7CC1" w:rsidRPr="00783C57" w:rsidRDefault="000D7CC1" w:rsidP="005B7376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 w:rsidRPr="00783C57">
              <w:rPr>
                <w:rFonts w:ascii="Book Antiqua" w:hAnsi="Book Antiqua" w:cs="Arial"/>
                <w:b/>
                <w:i/>
                <w:iCs/>
                <w:color w:val="5F497A"/>
                <w:sz w:val="22"/>
                <w:szCs w:val="22"/>
              </w:rPr>
              <w:t>Group</w:t>
            </w:r>
          </w:p>
        </w:tc>
        <w:tc>
          <w:tcPr>
            <w:tcW w:w="2477" w:type="dxa"/>
            <w:tcBorders>
              <w:top w:val="single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0D7CC1" w:rsidRDefault="000D7CC1" w:rsidP="00426C2D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  <w:t xml:space="preserve">Minimum </w:t>
            </w:r>
          </w:p>
          <w:p w:rsidR="000D7CC1" w:rsidRDefault="00B96546" w:rsidP="00B96546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 w:rsidRPr="00B96546">
              <w:rPr>
                <w:rFonts w:ascii="Book Antiqua" w:hAnsi="Book Antiqua" w:cs="Arial"/>
                <w:b/>
                <w:bCs/>
                <w:i/>
                <w:iCs/>
                <w:color w:val="FF0000"/>
                <w:sz w:val="32"/>
                <w:szCs w:val="32"/>
              </w:rPr>
              <w:t>4</w:t>
            </w:r>
            <w:r w:rsidR="000D7CC1"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  <w:t xml:space="preserve"> PAX</w:t>
            </w:r>
          </w:p>
          <w:p w:rsidR="000D7CC1" w:rsidRPr="006E1593" w:rsidRDefault="000D7CC1" w:rsidP="00426C2D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>
              <w:rPr>
                <w:rFonts w:ascii="Book Antiqua" w:hAnsi="Book Antiqua" w:cs="Arial"/>
                <w:b/>
                <w:i/>
                <w:iCs/>
                <w:color w:val="FF0000"/>
                <w:sz w:val="36"/>
                <w:szCs w:val="36"/>
              </w:rPr>
              <w:t>5*****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0D7CC1" w:rsidRPr="00527957" w:rsidRDefault="000D7CC1" w:rsidP="00527957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</w:pPr>
            <w:r w:rsidRPr="00527957"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>HB</w:t>
            </w:r>
          </w:p>
          <w:p w:rsidR="000D7CC1" w:rsidRPr="006E1593" w:rsidRDefault="000D7CC1" w:rsidP="00527957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 w:rsidRPr="00527957"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>Supplement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0D7CC1" w:rsidRPr="00527957" w:rsidRDefault="000D7CC1" w:rsidP="00527957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>F</w:t>
            </w:r>
            <w:r w:rsidRPr="00527957"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>B</w:t>
            </w:r>
          </w:p>
          <w:p w:rsidR="000D7CC1" w:rsidRPr="006E1593" w:rsidRDefault="000D7CC1" w:rsidP="00527957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 w:rsidRPr="00527957"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>Supplement</w:t>
            </w: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0D7CC1" w:rsidRDefault="000D7CC1" w:rsidP="00D31285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 xml:space="preserve">Single </w:t>
            </w:r>
          </w:p>
          <w:p w:rsidR="000D7CC1" w:rsidRPr="00783C57" w:rsidRDefault="000D7CC1" w:rsidP="00D31285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>supplement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thinThickThinSmallGap" w:sz="24" w:space="0" w:color="auto"/>
              <w:right w:val="single" w:sz="18" w:space="0" w:color="auto"/>
            </w:tcBorders>
          </w:tcPr>
          <w:p w:rsidR="000D7CC1" w:rsidRDefault="000D7CC1" w:rsidP="00AD0168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>Domestic</w:t>
            </w:r>
          </w:p>
          <w:p w:rsidR="000D7CC1" w:rsidRPr="00783C57" w:rsidRDefault="000D7CC1" w:rsidP="00AD0168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  <w:sz w:val="20"/>
                <w:szCs w:val="20"/>
              </w:rPr>
              <w:t>flight</w:t>
            </w:r>
          </w:p>
        </w:tc>
      </w:tr>
      <w:tr w:rsidR="000D7CC1" w:rsidRPr="00785A30" w:rsidTr="000D7CC1">
        <w:trPr>
          <w:trHeight w:val="1248"/>
        </w:trPr>
        <w:tc>
          <w:tcPr>
            <w:tcW w:w="1753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FD8E8"/>
          </w:tcPr>
          <w:p w:rsidR="000D7CC1" w:rsidRPr="00783C57" w:rsidRDefault="000D7CC1" w:rsidP="00955F77">
            <w:pPr>
              <w:jc w:val="center"/>
              <w:rPr>
                <w:rFonts w:ascii="Book Antiqua" w:hAnsi="Book Antiqua" w:cs="Arial"/>
                <w:b/>
                <w:i/>
                <w:iCs/>
                <w:color w:val="5F497A"/>
                <w:sz w:val="22"/>
                <w:szCs w:val="22"/>
              </w:rPr>
            </w:pPr>
          </w:p>
          <w:p w:rsidR="000D7CC1" w:rsidRPr="00E92848" w:rsidRDefault="000D7CC1" w:rsidP="00E92848">
            <w:pPr>
              <w:jc w:val="center"/>
              <w:rPr>
                <w:rFonts w:ascii="Book Antiqua" w:hAnsi="Book Antiqua" w:cs="Arial"/>
                <w:b/>
                <w:i/>
                <w:iCs/>
                <w:color w:val="FF0000"/>
                <w:sz w:val="36"/>
                <w:szCs w:val="36"/>
              </w:rPr>
            </w:pPr>
            <w:r w:rsidRPr="00783C57">
              <w:rPr>
                <w:rFonts w:ascii="Book Antiqua" w:hAnsi="Book Antiqua" w:cs="Arial"/>
                <w:b/>
                <w:i/>
                <w:iCs/>
                <w:color w:val="5F497A"/>
                <w:sz w:val="22"/>
                <w:szCs w:val="22"/>
              </w:rPr>
              <w:t xml:space="preserve">Per person in double room </w:t>
            </w:r>
          </w:p>
          <w:p w:rsidR="000D7CC1" w:rsidRPr="00930054" w:rsidRDefault="000D7CC1" w:rsidP="00426C2D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FF0000"/>
              </w:rPr>
            </w:pPr>
            <w:r>
              <w:rPr>
                <w:rFonts w:ascii="Book Antiqua" w:hAnsi="Book Antiqua" w:cs="Arial"/>
                <w:b/>
                <w:i/>
                <w:iCs/>
                <w:color w:val="FF0000"/>
                <w:sz w:val="36"/>
                <w:szCs w:val="36"/>
              </w:rPr>
              <w:t xml:space="preserve">B/B </w:t>
            </w:r>
          </w:p>
        </w:tc>
        <w:tc>
          <w:tcPr>
            <w:tcW w:w="2477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FD8E8"/>
          </w:tcPr>
          <w:p w:rsidR="000D7CC1" w:rsidRPr="00B96546" w:rsidRDefault="000D7CC1" w:rsidP="00B96546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FF0000"/>
                <w:sz w:val="36"/>
                <w:szCs w:val="36"/>
              </w:rPr>
            </w:pPr>
            <w:r w:rsidRPr="00B96546">
              <w:rPr>
                <w:rFonts w:ascii="Book Antiqua" w:hAnsi="Book Antiqua" w:cs="Arial"/>
                <w:b/>
                <w:bCs/>
                <w:i/>
                <w:iCs/>
                <w:color w:val="FF0000"/>
                <w:sz w:val="36"/>
                <w:szCs w:val="36"/>
              </w:rPr>
              <w:t>7</w:t>
            </w:r>
            <w:r w:rsidR="00B96546" w:rsidRPr="00B96546">
              <w:rPr>
                <w:rFonts w:ascii="Book Antiqua" w:hAnsi="Book Antiqua" w:cs="Arial"/>
                <w:b/>
                <w:bCs/>
                <w:i/>
                <w:iCs/>
                <w:color w:val="FF0000"/>
                <w:sz w:val="36"/>
                <w:szCs w:val="36"/>
              </w:rPr>
              <w:t>50</w:t>
            </w:r>
          </w:p>
          <w:p w:rsidR="000D7CC1" w:rsidRPr="006E1593" w:rsidRDefault="000D7CC1" w:rsidP="00D90A4B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 w:rsidRPr="00B96546">
              <w:rPr>
                <w:rFonts w:ascii="Book Antiqua" w:hAnsi="Book Antiqua" w:cs="Arial"/>
                <w:b/>
                <w:bCs/>
                <w:i/>
                <w:iCs/>
                <w:color w:val="FF0000"/>
                <w:sz w:val="36"/>
                <w:szCs w:val="36"/>
              </w:rPr>
              <w:t xml:space="preserve"> Euro</w:t>
            </w:r>
          </w:p>
        </w:tc>
        <w:tc>
          <w:tcPr>
            <w:tcW w:w="1800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FD8E8"/>
          </w:tcPr>
          <w:p w:rsidR="000D7CC1" w:rsidRDefault="000D7CC1" w:rsidP="00044D29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</w:p>
          <w:p w:rsidR="000D7CC1" w:rsidRDefault="000D7CC1" w:rsidP="00044D29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  <w:t>75</w:t>
            </w:r>
          </w:p>
          <w:p w:rsidR="000D7CC1" w:rsidRPr="006E1593" w:rsidRDefault="000D7CC1" w:rsidP="00044D29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  <w:t>Euro</w:t>
            </w:r>
          </w:p>
        </w:tc>
        <w:tc>
          <w:tcPr>
            <w:tcW w:w="1677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FD8E8"/>
          </w:tcPr>
          <w:p w:rsidR="000D7CC1" w:rsidRDefault="000D7CC1">
            <w:pPr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</w:p>
          <w:p w:rsidR="000D7CC1" w:rsidRDefault="000D7CC1" w:rsidP="00782282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  <w:t>140</w:t>
            </w:r>
          </w:p>
          <w:p w:rsidR="000D7CC1" w:rsidRPr="006E1593" w:rsidRDefault="000D7CC1" w:rsidP="00527957">
            <w:pPr>
              <w:jc w:val="center"/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</w:pPr>
            <w:r>
              <w:rPr>
                <w:rFonts w:ascii="Book Antiqua" w:hAnsi="Book Antiqua" w:cs="Arial"/>
                <w:b/>
                <w:bCs/>
                <w:i/>
                <w:iCs/>
                <w:color w:val="5F497A"/>
              </w:rPr>
              <w:t>Euro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FD8E8"/>
          </w:tcPr>
          <w:p w:rsidR="000D7CC1" w:rsidRDefault="000D7CC1" w:rsidP="006E69DE">
            <w:pPr>
              <w:jc w:val="center"/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</w:pPr>
          </w:p>
          <w:p w:rsidR="000D7CC1" w:rsidRDefault="000D7CC1" w:rsidP="00782282">
            <w:pPr>
              <w:jc w:val="center"/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  <w:t>285</w:t>
            </w:r>
          </w:p>
          <w:p w:rsidR="000D7CC1" w:rsidRPr="00783C57" w:rsidRDefault="000D7CC1" w:rsidP="006E69DE">
            <w:pPr>
              <w:jc w:val="center"/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  <w:t>Euro</w:t>
            </w:r>
          </w:p>
        </w:tc>
        <w:tc>
          <w:tcPr>
            <w:tcW w:w="1134" w:type="dxa"/>
            <w:tcBorders>
              <w:top w:val="thinThickThin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FD8E8"/>
          </w:tcPr>
          <w:p w:rsidR="000D7CC1" w:rsidRDefault="000D7CC1" w:rsidP="00377225">
            <w:pPr>
              <w:jc w:val="center"/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</w:pPr>
          </w:p>
          <w:p w:rsidR="000D7CC1" w:rsidRDefault="000D7CC1" w:rsidP="00377225">
            <w:pPr>
              <w:jc w:val="center"/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  <w:t>90</w:t>
            </w:r>
          </w:p>
          <w:p w:rsidR="000D7CC1" w:rsidRPr="00783C57" w:rsidRDefault="000D7CC1" w:rsidP="00377225">
            <w:pPr>
              <w:jc w:val="center"/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</w:pPr>
            <w:r>
              <w:rPr>
                <w:rFonts w:ascii="Book Antiqua" w:hAnsi="Book Antiqua" w:cs="Arial"/>
                <w:b/>
                <w:i/>
                <w:iCs/>
                <w:color w:val="5F497A"/>
                <w:sz w:val="28"/>
                <w:szCs w:val="28"/>
              </w:rPr>
              <w:t>Euro</w:t>
            </w:r>
          </w:p>
        </w:tc>
      </w:tr>
    </w:tbl>
    <w:p w:rsidR="00BC7C70" w:rsidRPr="00785A30" w:rsidRDefault="00BC7C70" w:rsidP="00971712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B96546" w:rsidRDefault="00B96546" w:rsidP="00E912E2">
      <w:pPr>
        <w:rPr>
          <w:rFonts w:ascii="Book Antiqua" w:hAnsi="Book Antiqua" w:cs="Arial"/>
          <w:b/>
          <w:sz w:val="22"/>
          <w:szCs w:val="22"/>
        </w:rPr>
      </w:pPr>
    </w:p>
    <w:p w:rsidR="00E912E2" w:rsidRPr="00DA04D0" w:rsidRDefault="00E912E2" w:rsidP="00E912E2">
      <w:pPr>
        <w:rPr>
          <w:rFonts w:ascii="Book Antiqua" w:hAnsi="Book Antiqua" w:cs="Arial"/>
          <w:b/>
          <w:sz w:val="22"/>
          <w:szCs w:val="22"/>
          <w:u w:val="single"/>
        </w:rPr>
      </w:pPr>
      <w:r w:rsidRPr="00DA04D0">
        <w:rPr>
          <w:rFonts w:ascii="Book Antiqua" w:hAnsi="Book Antiqua" w:cs="Arial"/>
          <w:b/>
          <w:sz w:val="22"/>
          <w:szCs w:val="22"/>
          <w:u w:val="single"/>
        </w:rPr>
        <w:t>Tour Includes:</w:t>
      </w:r>
    </w:p>
    <w:p w:rsidR="00860941" w:rsidRPr="00257ACC" w:rsidRDefault="00860941" w:rsidP="00E912E2">
      <w:pPr>
        <w:rPr>
          <w:rFonts w:ascii="Book Antiqua" w:hAnsi="Book Antiqua" w:cs="Arial"/>
          <w:b/>
          <w:sz w:val="22"/>
          <w:szCs w:val="22"/>
        </w:rPr>
      </w:pPr>
    </w:p>
    <w:p w:rsidR="00E912E2" w:rsidRPr="00931FA5" w:rsidRDefault="00E912E2" w:rsidP="00931FA5">
      <w:pPr>
        <w:pStyle w:val="Paragrafoelenco"/>
        <w:numPr>
          <w:ilvl w:val="0"/>
          <w:numId w:val="6"/>
        </w:numPr>
        <w:rPr>
          <w:rFonts w:ascii="Book Antiqua" w:hAnsi="Book Antiqua" w:cs="Arial"/>
          <w:b/>
          <w:bCs/>
          <w:sz w:val="22"/>
          <w:szCs w:val="22"/>
        </w:rPr>
      </w:pPr>
      <w:r w:rsidRPr="00931FA5">
        <w:rPr>
          <w:rFonts w:ascii="Book Antiqua" w:hAnsi="Book Antiqua" w:cs="Arial"/>
          <w:bCs/>
          <w:sz w:val="22"/>
          <w:szCs w:val="22"/>
        </w:rPr>
        <w:t>Visa support</w:t>
      </w:r>
      <w:r w:rsidR="00672E26" w:rsidRPr="00931FA5">
        <w:rPr>
          <w:rFonts w:ascii="Book Antiqua" w:hAnsi="Book Antiqua" w:cs="Arial"/>
          <w:bCs/>
          <w:sz w:val="22"/>
          <w:szCs w:val="22"/>
        </w:rPr>
        <w:t xml:space="preserve"> </w:t>
      </w:r>
    </w:p>
    <w:p w:rsidR="00E912E2" w:rsidRPr="00257ACC" w:rsidRDefault="00FC0FE7" w:rsidP="004135EB">
      <w:pPr>
        <w:pStyle w:val="Paragrafoelenco"/>
        <w:numPr>
          <w:ilvl w:val="0"/>
          <w:numId w:val="6"/>
        </w:numPr>
        <w:rPr>
          <w:rFonts w:ascii="Book Antiqua" w:hAnsi="Book Antiqua" w:cs="Arial"/>
          <w:bCs/>
          <w:sz w:val="22"/>
          <w:szCs w:val="22"/>
        </w:rPr>
      </w:pPr>
      <w:r w:rsidRPr="00941646">
        <w:rPr>
          <w:rFonts w:ascii="Book Antiqua" w:hAnsi="Book Antiqua" w:cs="Arial"/>
          <w:b/>
          <w:sz w:val="22"/>
          <w:szCs w:val="22"/>
        </w:rPr>
        <w:t>0</w:t>
      </w:r>
      <w:r w:rsidR="00941646" w:rsidRPr="00941646">
        <w:rPr>
          <w:rFonts w:ascii="Book Antiqua" w:hAnsi="Book Antiqua" w:cs="Arial"/>
          <w:b/>
          <w:sz w:val="22"/>
          <w:szCs w:val="22"/>
        </w:rPr>
        <w:t>7</w:t>
      </w:r>
      <w:r w:rsidR="00E912E2" w:rsidRPr="00931FA5">
        <w:rPr>
          <w:rFonts w:ascii="Book Antiqua" w:hAnsi="Book Antiqua" w:cs="Arial"/>
          <w:b/>
          <w:sz w:val="22"/>
          <w:szCs w:val="22"/>
        </w:rPr>
        <w:t xml:space="preserve"> n</w:t>
      </w:r>
      <w:r w:rsidR="004B3768" w:rsidRPr="00931FA5">
        <w:rPr>
          <w:rFonts w:ascii="Book Antiqua" w:hAnsi="Book Antiqua" w:cs="Arial"/>
          <w:b/>
          <w:sz w:val="22"/>
          <w:szCs w:val="22"/>
        </w:rPr>
        <w:t>igh</w:t>
      </w:r>
      <w:r w:rsidR="00E912E2" w:rsidRPr="00931FA5">
        <w:rPr>
          <w:rFonts w:ascii="Book Antiqua" w:hAnsi="Book Antiqua" w:cs="Arial"/>
          <w:b/>
          <w:sz w:val="22"/>
          <w:szCs w:val="22"/>
        </w:rPr>
        <w:t>ts/</w:t>
      </w:r>
      <w:r w:rsidR="004A2710" w:rsidRPr="00931FA5">
        <w:rPr>
          <w:rFonts w:ascii="Book Antiqua" w:hAnsi="Book Antiqua" w:cs="Arial"/>
          <w:b/>
          <w:sz w:val="22"/>
          <w:szCs w:val="22"/>
        </w:rPr>
        <w:t xml:space="preserve"> </w:t>
      </w:r>
      <w:r w:rsidR="00941646">
        <w:rPr>
          <w:rFonts w:ascii="Book Antiqua" w:hAnsi="Book Antiqua" w:cs="Arial"/>
          <w:b/>
          <w:sz w:val="22"/>
          <w:szCs w:val="22"/>
        </w:rPr>
        <w:t>08</w:t>
      </w:r>
      <w:r w:rsidR="00E912E2" w:rsidRPr="00DE631C">
        <w:rPr>
          <w:rFonts w:ascii="Book Antiqua" w:hAnsi="Book Antiqua" w:cs="Arial"/>
          <w:bCs/>
          <w:color w:val="FF0000"/>
          <w:sz w:val="22"/>
          <w:szCs w:val="22"/>
        </w:rPr>
        <w:t xml:space="preserve"> </w:t>
      </w:r>
      <w:r w:rsidR="00E912E2" w:rsidRPr="00931FA5">
        <w:rPr>
          <w:rFonts w:ascii="Book Antiqua" w:hAnsi="Book Antiqua" w:cs="Arial"/>
          <w:bCs/>
          <w:sz w:val="22"/>
          <w:szCs w:val="22"/>
        </w:rPr>
        <w:t>days hotel accommodation</w:t>
      </w:r>
    </w:p>
    <w:p w:rsidR="00785A30" w:rsidRPr="00495C1A" w:rsidRDefault="00785A30" w:rsidP="00066037">
      <w:pPr>
        <w:pStyle w:val="Paragrafoelenco"/>
        <w:numPr>
          <w:ilvl w:val="0"/>
          <w:numId w:val="6"/>
        </w:numPr>
        <w:rPr>
          <w:rFonts w:ascii="Book Antiqua" w:hAnsi="Book Antiqua" w:cs="Arial"/>
          <w:b/>
          <w:sz w:val="32"/>
          <w:szCs w:val="32"/>
        </w:rPr>
      </w:pPr>
      <w:r w:rsidRPr="00495C1A">
        <w:rPr>
          <w:rFonts w:ascii="Book Antiqua" w:hAnsi="Book Antiqua" w:cs="Arial"/>
          <w:bCs/>
          <w:sz w:val="22"/>
          <w:szCs w:val="22"/>
        </w:rPr>
        <w:t>Basis on</w:t>
      </w:r>
      <w:r w:rsidR="00257ACC" w:rsidRPr="00495C1A">
        <w:rPr>
          <w:rFonts w:ascii="Book Antiqua" w:hAnsi="Book Antiqua" w:cs="Arial"/>
          <w:bCs/>
          <w:sz w:val="22"/>
          <w:szCs w:val="22"/>
        </w:rPr>
        <w:t xml:space="preserve"> </w:t>
      </w:r>
      <w:r w:rsidR="00066037" w:rsidRPr="00066037">
        <w:rPr>
          <w:rFonts w:ascii="Book Antiqua" w:hAnsi="Book Antiqua" w:cs="Arial"/>
          <w:b/>
        </w:rPr>
        <w:t>B</w:t>
      </w:r>
      <w:r w:rsidR="00A15C77" w:rsidRPr="00066037">
        <w:rPr>
          <w:rFonts w:ascii="Book Antiqua" w:hAnsi="Book Antiqua" w:cs="Arial"/>
          <w:b/>
        </w:rPr>
        <w:t>/B</w:t>
      </w:r>
      <w:r w:rsidR="00066037">
        <w:rPr>
          <w:rFonts w:ascii="Book Antiqua" w:hAnsi="Book Antiqua" w:cs="Arial"/>
          <w:b/>
        </w:rPr>
        <w:t>( bed and breakfast)</w:t>
      </w:r>
    </w:p>
    <w:p w:rsidR="00205B5A" w:rsidRPr="00930054" w:rsidRDefault="00205B5A" w:rsidP="00066037">
      <w:pPr>
        <w:pStyle w:val="Paragrafoelenco"/>
        <w:numPr>
          <w:ilvl w:val="0"/>
          <w:numId w:val="6"/>
        </w:numPr>
        <w:rPr>
          <w:rFonts w:ascii="Book Antiqua" w:hAnsi="Book Antiqua" w:cs="Arial"/>
          <w:bCs/>
          <w:sz w:val="22"/>
          <w:szCs w:val="22"/>
        </w:rPr>
      </w:pPr>
      <w:r w:rsidRPr="00EF6D86">
        <w:rPr>
          <w:rFonts w:ascii="Book Antiqua" w:hAnsi="Book Antiqua" w:cs="Arial"/>
          <w:b/>
          <w:sz w:val="22"/>
          <w:szCs w:val="22"/>
        </w:rPr>
        <w:t>All transfer</w:t>
      </w:r>
      <w:r w:rsidRPr="00930054">
        <w:rPr>
          <w:rFonts w:ascii="Book Antiqua" w:hAnsi="Book Antiqua" w:cs="Arial"/>
          <w:bCs/>
          <w:sz w:val="22"/>
          <w:szCs w:val="22"/>
        </w:rPr>
        <w:t xml:space="preserve"> an</w:t>
      </w:r>
      <w:r w:rsidR="007B12FD">
        <w:rPr>
          <w:rFonts w:ascii="Book Antiqua" w:hAnsi="Book Antiqua" w:cs="Arial"/>
          <w:bCs/>
          <w:sz w:val="22"/>
          <w:szCs w:val="22"/>
        </w:rPr>
        <w:t xml:space="preserve">d transportation </w:t>
      </w:r>
    </w:p>
    <w:p w:rsidR="00930054" w:rsidRPr="00930054" w:rsidRDefault="001233B6" w:rsidP="00AA1C8B">
      <w:pPr>
        <w:pStyle w:val="Paragrafoelenco"/>
        <w:numPr>
          <w:ilvl w:val="0"/>
          <w:numId w:val="6"/>
        </w:numPr>
        <w:rPr>
          <w:rFonts w:ascii="Book Antiqua" w:hAnsi="Book Antiqua" w:cs="Arial"/>
          <w:bCs/>
          <w:sz w:val="22"/>
          <w:szCs w:val="22"/>
        </w:rPr>
      </w:pPr>
      <w:r w:rsidRPr="00EF6D86">
        <w:rPr>
          <w:rFonts w:ascii="Book Antiqua" w:hAnsi="Book Antiqua" w:cs="Arial"/>
          <w:b/>
          <w:sz w:val="22"/>
          <w:szCs w:val="22"/>
        </w:rPr>
        <w:t>Italian</w:t>
      </w:r>
      <w:r w:rsidR="004B0676" w:rsidRPr="00EF6D86">
        <w:rPr>
          <w:rFonts w:ascii="Book Antiqua" w:hAnsi="Book Antiqua" w:cs="Arial"/>
          <w:b/>
          <w:sz w:val="22"/>
          <w:szCs w:val="22"/>
        </w:rPr>
        <w:t xml:space="preserve"> </w:t>
      </w:r>
      <w:r w:rsidR="00930054" w:rsidRPr="00EF6D86">
        <w:rPr>
          <w:rFonts w:ascii="Book Antiqua" w:hAnsi="Book Antiqua" w:cs="Arial"/>
          <w:b/>
          <w:sz w:val="22"/>
          <w:szCs w:val="22"/>
        </w:rPr>
        <w:t>speaking</w:t>
      </w:r>
      <w:r w:rsidR="001F16A8">
        <w:rPr>
          <w:rFonts w:ascii="Book Antiqua" w:hAnsi="Book Antiqua" w:cs="Arial"/>
          <w:bCs/>
          <w:sz w:val="22"/>
          <w:szCs w:val="22"/>
        </w:rPr>
        <w:t xml:space="preserve"> </w:t>
      </w:r>
      <w:r w:rsidR="00930054" w:rsidRPr="00930054">
        <w:rPr>
          <w:rFonts w:ascii="Book Antiqua" w:hAnsi="Book Antiqua" w:cs="Arial"/>
          <w:bCs/>
          <w:sz w:val="22"/>
          <w:szCs w:val="22"/>
        </w:rPr>
        <w:t xml:space="preserve"> guide </w:t>
      </w:r>
    </w:p>
    <w:p w:rsidR="00083084" w:rsidRPr="00083084" w:rsidRDefault="00083084" w:rsidP="00083084">
      <w:pPr>
        <w:pStyle w:val="Paragrafoelenco"/>
        <w:numPr>
          <w:ilvl w:val="0"/>
          <w:numId w:val="6"/>
        </w:numPr>
        <w:rPr>
          <w:rFonts w:ascii="Book Antiqua" w:hAnsi="Book Antiqua" w:cs="Arial"/>
          <w:b/>
          <w:sz w:val="22"/>
          <w:szCs w:val="22"/>
        </w:rPr>
      </w:pPr>
      <w:r w:rsidRPr="00EF6D86">
        <w:rPr>
          <w:rFonts w:ascii="Book Antiqua" w:hAnsi="Book Antiqua" w:cs="Arial"/>
          <w:b/>
          <w:sz w:val="22"/>
          <w:szCs w:val="22"/>
        </w:rPr>
        <w:t>Entrance fees</w:t>
      </w:r>
      <w:r w:rsidR="00CE28C5">
        <w:rPr>
          <w:rFonts w:ascii="Book Antiqua" w:hAnsi="Book Antiqua" w:cs="Arial"/>
          <w:bCs/>
          <w:sz w:val="22"/>
          <w:szCs w:val="22"/>
        </w:rPr>
        <w:t xml:space="preserve"> based on the itinerary </w:t>
      </w:r>
    </w:p>
    <w:p w:rsidR="005221D0" w:rsidRPr="001F16A8" w:rsidRDefault="00083084" w:rsidP="005221D0">
      <w:pPr>
        <w:pStyle w:val="Paragrafoelenco"/>
        <w:numPr>
          <w:ilvl w:val="0"/>
          <w:numId w:val="6"/>
        </w:numPr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Portages</w:t>
      </w:r>
    </w:p>
    <w:p w:rsidR="001F16A8" w:rsidRPr="00B96546" w:rsidRDefault="001F16A8" w:rsidP="005221D0">
      <w:pPr>
        <w:pStyle w:val="Paragrafoelenco"/>
        <w:numPr>
          <w:ilvl w:val="0"/>
          <w:numId w:val="6"/>
        </w:numPr>
        <w:rPr>
          <w:rFonts w:ascii="Book Antiqua" w:hAnsi="Book Antiqua" w:cs="Arial"/>
          <w:b/>
          <w:sz w:val="22"/>
          <w:szCs w:val="22"/>
        </w:rPr>
      </w:pPr>
      <w:r w:rsidRPr="00EF6D86">
        <w:rPr>
          <w:rFonts w:ascii="Book Antiqua" w:hAnsi="Book Antiqua" w:cs="Arial"/>
          <w:b/>
          <w:sz w:val="22"/>
          <w:szCs w:val="22"/>
        </w:rPr>
        <w:t>½ litter mineral</w:t>
      </w:r>
      <w:r>
        <w:rPr>
          <w:rFonts w:ascii="Book Antiqua" w:hAnsi="Book Antiqua" w:cs="Arial"/>
          <w:bCs/>
          <w:sz w:val="22"/>
          <w:szCs w:val="22"/>
        </w:rPr>
        <w:t xml:space="preserve"> water per day</w:t>
      </w:r>
    </w:p>
    <w:p w:rsidR="00B96546" w:rsidRPr="00B96546" w:rsidRDefault="00B96546" w:rsidP="005221D0">
      <w:pPr>
        <w:pStyle w:val="Paragrafoelenco"/>
        <w:numPr>
          <w:ilvl w:val="0"/>
          <w:numId w:val="6"/>
        </w:numPr>
        <w:rPr>
          <w:rFonts w:ascii="Book Antiqua" w:hAnsi="Book Antiqua" w:cs="Arial"/>
          <w:b/>
          <w:sz w:val="28"/>
          <w:szCs w:val="28"/>
        </w:rPr>
      </w:pPr>
      <w:r w:rsidRPr="00B96546">
        <w:rPr>
          <w:rFonts w:ascii="Book Antiqua" w:hAnsi="Book Antiqua" w:cs="Arial"/>
          <w:b/>
          <w:sz w:val="28"/>
          <w:szCs w:val="28"/>
        </w:rPr>
        <w:t xml:space="preserve">An Iranian handicraft as a gift from AITO </w:t>
      </w:r>
    </w:p>
    <w:p w:rsidR="005221D0" w:rsidRPr="00495C1A" w:rsidRDefault="005221D0" w:rsidP="00495C1A">
      <w:pPr>
        <w:rPr>
          <w:rFonts w:ascii="Book Antiqua" w:hAnsi="Book Antiqua" w:cs="Arial"/>
          <w:b/>
          <w:sz w:val="22"/>
          <w:szCs w:val="22"/>
        </w:rPr>
      </w:pPr>
    </w:p>
    <w:p w:rsidR="004135EB" w:rsidRDefault="004135EB" w:rsidP="005221D0">
      <w:pPr>
        <w:pStyle w:val="Paragrafoelenco"/>
        <w:rPr>
          <w:rFonts w:ascii="Book Antiqua" w:hAnsi="Book Antiqua" w:cs="Arial"/>
          <w:b/>
          <w:sz w:val="22"/>
          <w:szCs w:val="22"/>
        </w:rPr>
      </w:pPr>
    </w:p>
    <w:p w:rsidR="004135EB" w:rsidRPr="00DA04D0" w:rsidRDefault="004135EB" w:rsidP="005221D0">
      <w:pPr>
        <w:pStyle w:val="Paragrafoelenco"/>
        <w:rPr>
          <w:rFonts w:ascii="Book Antiqua" w:hAnsi="Book Antiqua" w:cs="Arial"/>
          <w:b/>
          <w:sz w:val="22"/>
          <w:szCs w:val="22"/>
          <w:u w:val="single"/>
        </w:rPr>
      </w:pPr>
    </w:p>
    <w:p w:rsidR="00E912E2" w:rsidRPr="00DA04D0" w:rsidRDefault="00E912E2" w:rsidP="005221D0">
      <w:pPr>
        <w:pStyle w:val="Paragrafoelenco"/>
        <w:rPr>
          <w:rFonts w:ascii="Book Antiqua" w:hAnsi="Book Antiqua" w:cs="Arial"/>
          <w:b/>
          <w:sz w:val="22"/>
          <w:szCs w:val="22"/>
          <w:u w:val="single"/>
        </w:rPr>
      </w:pPr>
      <w:r w:rsidRPr="00DA04D0">
        <w:rPr>
          <w:rFonts w:ascii="Book Antiqua" w:hAnsi="Book Antiqua" w:cs="Arial"/>
          <w:b/>
          <w:sz w:val="22"/>
          <w:szCs w:val="22"/>
          <w:u w:val="single"/>
        </w:rPr>
        <w:t>Not Included</w:t>
      </w:r>
      <w:r w:rsidR="00F9658A" w:rsidRPr="00DA04D0">
        <w:rPr>
          <w:rFonts w:ascii="Book Antiqua" w:hAnsi="Book Antiqua" w:cs="Arial"/>
          <w:b/>
          <w:sz w:val="22"/>
          <w:szCs w:val="22"/>
          <w:u w:val="single"/>
        </w:rPr>
        <w:t>:</w:t>
      </w:r>
    </w:p>
    <w:p w:rsidR="00257ACC" w:rsidRDefault="00257ACC" w:rsidP="00257ACC">
      <w:pPr>
        <w:rPr>
          <w:rFonts w:ascii="Book Antiqua" w:hAnsi="Book Antiqua" w:cs="Arial"/>
          <w:bCs/>
          <w:sz w:val="22"/>
          <w:szCs w:val="22"/>
        </w:rPr>
      </w:pPr>
    </w:p>
    <w:p w:rsidR="00E912E2" w:rsidRPr="00257ACC" w:rsidRDefault="00E912E2" w:rsidP="00941646">
      <w:pPr>
        <w:pStyle w:val="Paragrafoelenco"/>
        <w:numPr>
          <w:ilvl w:val="0"/>
          <w:numId w:val="7"/>
        </w:numPr>
        <w:rPr>
          <w:rFonts w:ascii="Book Antiqua" w:hAnsi="Book Antiqua" w:cs="Arial"/>
          <w:bCs/>
          <w:sz w:val="22"/>
          <w:szCs w:val="22"/>
        </w:rPr>
      </w:pPr>
      <w:r w:rsidRPr="00257ACC">
        <w:rPr>
          <w:rFonts w:ascii="Book Antiqua" w:hAnsi="Book Antiqua" w:cs="Arial"/>
          <w:bCs/>
          <w:sz w:val="22"/>
          <w:szCs w:val="22"/>
        </w:rPr>
        <w:t xml:space="preserve">Visa </w:t>
      </w:r>
      <w:r w:rsidRPr="004135EB">
        <w:rPr>
          <w:rFonts w:ascii="Book Antiqua" w:hAnsi="Book Antiqua" w:cs="Arial"/>
          <w:bCs/>
          <w:sz w:val="22"/>
          <w:szCs w:val="22"/>
        </w:rPr>
        <w:t>fee</w:t>
      </w:r>
      <w:r w:rsidR="00860941" w:rsidRPr="004135EB">
        <w:rPr>
          <w:rFonts w:ascii="Book Antiqua" w:hAnsi="Book Antiqua" w:cs="Arial"/>
          <w:bCs/>
          <w:sz w:val="22"/>
          <w:szCs w:val="22"/>
        </w:rPr>
        <w:t xml:space="preserve"> </w:t>
      </w:r>
      <w:r w:rsidR="00931FA5" w:rsidRPr="004135EB">
        <w:rPr>
          <w:rFonts w:ascii="Book Antiqua" w:hAnsi="Book Antiqua" w:cs="Arial"/>
          <w:bCs/>
          <w:sz w:val="22"/>
          <w:szCs w:val="22"/>
        </w:rPr>
        <w:t>(</w:t>
      </w:r>
      <w:r w:rsidR="00C14148" w:rsidRPr="004135EB">
        <w:rPr>
          <w:rFonts w:ascii="Book Antiqua" w:hAnsi="Book Antiqua" w:cs="Arial"/>
          <w:bCs/>
          <w:sz w:val="22"/>
          <w:szCs w:val="22"/>
        </w:rPr>
        <w:t xml:space="preserve"> 75</w:t>
      </w:r>
      <w:r w:rsidR="00931FA5" w:rsidRPr="004135EB">
        <w:rPr>
          <w:rFonts w:ascii="Book Antiqua" w:hAnsi="Book Antiqua" w:cs="Arial"/>
          <w:bCs/>
          <w:sz w:val="22"/>
          <w:szCs w:val="22"/>
        </w:rPr>
        <w:t xml:space="preserve"> Euro) and upon arrival visa support (2</w:t>
      </w:r>
      <w:r w:rsidR="00941646" w:rsidRPr="004135EB">
        <w:rPr>
          <w:rFonts w:ascii="Book Antiqua" w:hAnsi="Book Antiqua" w:cs="Arial"/>
          <w:bCs/>
          <w:sz w:val="22"/>
          <w:szCs w:val="22"/>
        </w:rPr>
        <w:t>5</w:t>
      </w:r>
      <w:r w:rsidR="00931FA5" w:rsidRPr="004135EB">
        <w:rPr>
          <w:rFonts w:ascii="Book Antiqua" w:hAnsi="Book Antiqua" w:cs="Arial"/>
          <w:bCs/>
          <w:sz w:val="22"/>
          <w:szCs w:val="22"/>
        </w:rPr>
        <w:t xml:space="preserve"> Euro)</w:t>
      </w:r>
    </w:p>
    <w:p w:rsidR="00E912E2" w:rsidRPr="00257ACC" w:rsidRDefault="00E912E2" w:rsidP="00257ACC">
      <w:pPr>
        <w:pStyle w:val="Paragrafoelenco"/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257ACC">
        <w:rPr>
          <w:rFonts w:ascii="Book Antiqua" w:hAnsi="Book Antiqua"/>
          <w:sz w:val="22"/>
          <w:szCs w:val="22"/>
        </w:rPr>
        <w:t>Tips for driver &amp; guide</w:t>
      </w:r>
    </w:p>
    <w:p w:rsidR="006562FD" w:rsidRDefault="00E912E2" w:rsidP="00257ACC">
      <w:pPr>
        <w:pStyle w:val="Paragrafoelenco"/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 w:rsidRPr="00257ACC">
        <w:rPr>
          <w:rFonts w:ascii="Book Antiqua" w:hAnsi="Book Antiqua"/>
          <w:sz w:val="22"/>
          <w:szCs w:val="22"/>
        </w:rPr>
        <w:t>International Flights</w:t>
      </w:r>
      <w:r w:rsidR="000627F2" w:rsidRPr="00257ACC">
        <w:rPr>
          <w:rFonts w:ascii="Book Antiqua" w:hAnsi="Book Antiqua"/>
          <w:sz w:val="22"/>
          <w:szCs w:val="22"/>
        </w:rPr>
        <w:t xml:space="preserve"> </w:t>
      </w:r>
    </w:p>
    <w:p w:rsidR="0029393D" w:rsidRPr="000336CA" w:rsidRDefault="00DA04D0" w:rsidP="001E40F5">
      <w:pPr>
        <w:pStyle w:val="Paragrafoelenco"/>
        <w:numPr>
          <w:ilvl w:val="0"/>
          <w:numId w:val="7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Lunch &amp; dinner </w:t>
      </w:r>
    </w:p>
    <w:p w:rsidR="00DB4E73" w:rsidRDefault="00DB4E73" w:rsidP="00DB4E73">
      <w:pPr>
        <w:rPr>
          <w:rFonts w:ascii="Book Antiqua" w:hAnsi="Book Antiqua"/>
          <w:sz w:val="22"/>
          <w:szCs w:val="22"/>
        </w:rPr>
      </w:pPr>
    </w:p>
    <w:p w:rsidR="00DA04D0" w:rsidRDefault="00DA04D0" w:rsidP="00DA04D0">
      <w:pPr>
        <w:pStyle w:val="Paragrafoelenco"/>
        <w:ind w:left="0" w:firstLine="720"/>
        <w:rPr>
          <w:rFonts w:ascii="Book Antiqua" w:hAnsi="Book Antiqua"/>
          <w:b/>
          <w:bCs/>
          <w:u w:val="single"/>
        </w:rPr>
      </w:pPr>
    </w:p>
    <w:p w:rsidR="00DA04D0" w:rsidRDefault="00DA04D0" w:rsidP="00DA04D0">
      <w:pPr>
        <w:pStyle w:val="Paragrafoelenco"/>
        <w:ind w:left="0" w:firstLine="720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 xml:space="preserve">The Dates: </w:t>
      </w:r>
    </w:p>
    <w:p w:rsidR="00DA04D0" w:rsidRDefault="00DA04D0" w:rsidP="00DA04D0">
      <w:pPr>
        <w:rPr>
          <w:rFonts w:ascii="Book Antiqua" w:hAnsi="Book Antiqua" w:cs="Arial"/>
          <w:b/>
          <w:sz w:val="22"/>
          <w:szCs w:val="22"/>
        </w:rPr>
      </w:pP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sz w:val="22"/>
          <w:szCs w:val="22"/>
          <w:lang w:val="it-IT"/>
        </w:rPr>
      </w:pPr>
      <w:r>
        <w:rPr>
          <w:rFonts w:ascii="Book Antiqua" w:hAnsi="Book Antiqua"/>
          <w:sz w:val="22"/>
          <w:szCs w:val="22"/>
        </w:rPr>
        <w:t>15-22 May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  <w:rtl/>
        </w:rPr>
      </w:pPr>
      <w:r>
        <w:rPr>
          <w:rFonts w:ascii="Book Antiqua" w:hAnsi="Book Antiqua"/>
          <w:sz w:val="22"/>
          <w:szCs w:val="22"/>
        </w:rPr>
        <w:t>05-12 June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  <w:rtl/>
        </w:rPr>
      </w:pPr>
      <w:r>
        <w:rPr>
          <w:rFonts w:ascii="Book Antiqua" w:hAnsi="Book Antiqua"/>
          <w:sz w:val="22"/>
          <w:szCs w:val="22"/>
        </w:rPr>
        <w:t>20-27 June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05-12 July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01-08 Aug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10-17 Aug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01-08 Sep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05-12 Nov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01-08 Dec</w:t>
      </w:r>
    </w:p>
    <w:p w:rsidR="00DA04D0" w:rsidRDefault="00DA04D0" w:rsidP="00DA04D0">
      <w:pPr>
        <w:pStyle w:val="Paragrafoelenco"/>
        <w:numPr>
          <w:ilvl w:val="0"/>
          <w:numId w:val="19"/>
        </w:numPr>
        <w:contextualSpacing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20-28 Dec</w:t>
      </w:r>
    </w:p>
    <w:p w:rsidR="00DA04D0" w:rsidRPr="00257ACC" w:rsidRDefault="00DA04D0" w:rsidP="00DB4E73">
      <w:pPr>
        <w:rPr>
          <w:rFonts w:ascii="Book Antiqua" w:hAnsi="Book Antiqua"/>
          <w:sz w:val="22"/>
          <w:szCs w:val="22"/>
        </w:rPr>
      </w:pPr>
    </w:p>
    <w:p w:rsidR="00E912E2" w:rsidRPr="00257ACC" w:rsidRDefault="00E912E2" w:rsidP="006562FD">
      <w:pPr>
        <w:rPr>
          <w:rFonts w:ascii="Book Antiqua" w:hAnsi="Book Antiqua" w:cs="Arial"/>
          <w:b/>
          <w:sz w:val="22"/>
          <w:szCs w:val="22"/>
        </w:rPr>
      </w:pPr>
      <w:r w:rsidRPr="00257ACC">
        <w:rPr>
          <w:rFonts w:ascii="Book Antiqua" w:hAnsi="Book Antiqua" w:cs="Arial"/>
          <w:b/>
          <w:sz w:val="22"/>
          <w:szCs w:val="22"/>
        </w:rPr>
        <w:t>Cancellation Fees:</w:t>
      </w:r>
    </w:p>
    <w:p w:rsidR="000C5233" w:rsidRDefault="000C5233" w:rsidP="000C5233">
      <w:pPr>
        <w:pStyle w:val="Paragrafoelenco"/>
        <w:jc w:val="both"/>
        <w:rPr>
          <w:rFonts w:ascii="Book Antiqua" w:hAnsi="Book Antiqua" w:cs="Arial"/>
          <w:b/>
          <w:sz w:val="22"/>
          <w:szCs w:val="22"/>
        </w:rPr>
      </w:pPr>
    </w:p>
    <w:p w:rsidR="00DA04D0" w:rsidRPr="00DA04D0" w:rsidRDefault="00DA04D0" w:rsidP="00DA04D0">
      <w:pPr>
        <w:rPr>
          <w:rFonts w:asciiTheme="majorBidi" w:hAnsiTheme="majorBidi" w:cstheme="majorBidi"/>
          <w:sz w:val="28"/>
          <w:szCs w:val="28"/>
        </w:rPr>
      </w:pPr>
      <w:r w:rsidRPr="00DA04D0">
        <w:rPr>
          <w:rFonts w:asciiTheme="majorBidi" w:hAnsiTheme="majorBidi" w:cstheme="majorBidi"/>
          <w:sz w:val="28"/>
          <w:szCs w:val="28"/>
        </w:rPr>
        <w:t>Full payment due 30 days before group arrival.</w:t>
      </w:r>
    </w:p>
    <w:p w:rsidR="00DA04D0" w:rsidRPr="00DA04D0" w:rsidRDefault="00DA04D0" w:rsidP="00DA04D0">
      <w:pPr>
        <w:rPr>
          <w:rFonts w:asciiTheme="majorBidi" w:hAnsiTheme="majorBidi" w:cstheme="majorBidi"/>
          <w:sz w:val="28"/>
          <w:szCs w:val="28"/>
        </w:rPr>
      </w:pPr>
    </w:p>
    <w:p w:rsidR="00DA04D0" w:rsidRPr="00DA04D0" w:rsidRDefault="00DA04D0" w:rsidP="00DA04D0">
      <w:pPr>
        <w:rPr>
          <w:rFonts w:asciiTheme="majorBidi" w:hAnsiTheme="majorBidi" w:cstheme="majorBidi"/>
          <w:sz w:val="28"/>
          <w:szCs w:val="28"/>
        </w:rPr>
      </w:pPr>
      <w:r w:rsidRPr="00DA04D0">
        <w:rPr>
          <w:rFonts w:asciiTheme="majorBidi" w:hAnsiTheme="majorBidi" w:cstheme="majorBidi"/>
          <w:sz w:val="28"/>
          <w:szCs w:val="28"/>
        </w:rPr>
        <w:t>30-15 days before a 50% hotel charge cancellation is charged per person.</w:t>
      </w:r>
    </w:p>
    <w:p w:rsidR="00DA04D0" w:rsidRPr="00DA04D0" w:rsidRDefault="00DA04D0" w:rsidP="00DA04D0">
      <w:pPr>
        <w:rPr>
          <w:rFonts w:asciiTheme="majorBidi" w:hAnsiTheme="majorBidi" w:cstheme="majorBidi"/>
          <w:sz w:val="28"/>
          <w:szCs w:val="28"/>
        </w:rPr>
      </w:pPr>
      <w:r w:rsidRPr="00DA04D0">
        <w:rPr>
          <w:rFonts w:asciiTheme="majorBidi" w:hAnsiTheme="majorBidi" w:cstheme="majorBidi"/>
          <w:sz w:val="28"/>
          <w:szCs w:val="28"/>
        </w:rPr>
        <w:t>14-7 days before a 80% hotel charge cancellation is charged per person.</w:t>
      </w:r>
    </w:p>
    <w:p w:rsidR="00DA04D0" w:rsidRPr="00DA04D0" w:rsidRDefault="00DA04D0" w:rsidP="00DA04D0">
      <w:pPr>
        <w:rPr>
          <w:rFonts w:asciiTheme="majorBidi" w:hAnsiTheme="majorBidi" w:cstheme="majorBidi"/>
          <w:sz w:val="28"/>
          <w:szCs w:val="28"/>
        </w:rPr>
      </w:pPr>
      <w:r w:rsidRPr="00DA04D0">
        <w:rPr>
          <w:rFonts w:asciiTheme="majorBidi" w:hAnsiTheme="majorBidi" w:cstheme="majorBidi"/>
          <w:sz w:val="28"/>
          <w:szCs w:val="28"/>
        </w:rPr>
        <w:t xml:space="preserve">6-0 days before a 100% hotel charge cancellation is charged per person. </w:t>
      </w:r>
    </w:p>
    <w:p w:rsidR="00DA04D0" w:rsidRPr="00DA04D0" w:rsidRDefault="00DA04D0" w:rsidP="00DA04D0">
      <w:pPr>
        <w:rPr>
          <w:rFonts w:asciiTheme="majorBidi" w:hAnsiTheme="majorBidi" w:cstheme="majorBidi"/>
          <w:sz w:val="28"/>
          <w:szCs w:val="28"/>
        </w:rPr>
      </w:pPr>
    </w:p>
    <w:p w:rsidR="00DA04D0" w:rsidRPr="00DA04D0" w:rsidRDefault="00DA04D0" w:rsidP="000C5233">
      <w:pPr>
        <w:pStyle w:val="Paragrafoelenco"/>
        <w:jc w:val="both"/>
        <w:rPr>
          <w:rFonts w:ascii="Book Antiqua" w:hAnsi="Book Antiqua" w:cs="Arial"/>
          <w:b/>
          <w:sz w:val="28"/>
          <w:szCs w:val="28"/>
        </w:rPr>
      </w:pPr>
    </w:p>
    <w:sectPr w:rsidR="00DA04D0" w:rsidRPr="00DA04D0" w:rsidSect="00E912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426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F99" w:rsidRDefault="00960F99" w:rsidP="00D558FD">
      <w:r>
        <w:separator/>
      </w:r>
    </w:p>
  </w:endnote>
  <w:endnote w:type="continuationSeparator" w:id="0">
    <w:p w:rsidR="00960F99" w:rsidRDefault="00960F99" w:rsidP="00D5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lk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5C" w:rsidRDefault="00F431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5C" w:rsidRDefault="00F4315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5C" w:rsidRDefault="00F431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F99" w:rsidRDefault="00960F99" w:rsidP="00D558FD">
      <w:r>
        <w:separator/>
      </w:r>
    </w:p>
  </w:footnote>
  <w:footnote w:type="continuationSeparator" w:id="0">
    <w:p w:rsidR="00960F99" w:rsidRDefault="00960F99" w:rsidP="00D558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5C" w:rsidRDefault="00F431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Sfondochiaro-Colore4"/>
      <w:tblW w:w="0" w:type="auto"/>
      <w:tblLook w:val="04A0"/>
    </w:tblPr>
    <w:tblGrid>
      <w:gridCol w:w="4220"/>
      <w:gridCol w:w="2280"/>
      <w:gridCol w:w="4183"/>
    </w:tblGrid>
    <w:tr w:rsidR="002236B7" w:rsidTr="00971712">
      <w:trPr>
        <w:cnfStyle w:val="100000000000"/>
        <w:trHeight w:val="1550"/>
      </w:trPr>
      <w:tc>
        <w:tcPr>
          <w:cnfStyle w:val="001000000000"/>
          <w:tcW w:w="4221" w:type="dxa"/>
        </w:tcPr>
        <w:p w:rsidR="00EF6D86" w:rsidRDefault="00EF6D86">
          <w:pPr>
            <w:pStyle w:val="Intestazione"/>
            <w:rPr>
              <w:noProof/>
              <w:sz w:val="22"/>
              <w:szCs w:val="22"/>
              <w:lang w:val="it-IT" w:eastAsia="it-IT"/>
            </w:rPr>
          </w:pPr>
        </w:p>
        <w:p w:rsidR="00D558FD" w:rsidRPr="00293C21" w:rsidRDefault="00D857B1">
          <w:pPr>
            <w:pStyle w:val="Intestazione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it-IT" w:eastAsia="it-IT"/>
            </w:rPr>
            <w:drawing>
              <wp:inline distT="0" distB="0" distL="0" distR="0">
                <wp:extent cx="2519680" cy="1031240"/>
                <wp:effectExtent l="19050" t="0" r="0" b="0"/>
                <wp:docPr id="1" name="Picture 1" descr="C:\Users\Jarvis\Downloads\AITO Logo3 black aitp fre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rvis\Downloads\AITO Logo3 black aitp fre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9680" cy="1031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</w:tcPr>
        <w:p w:rsidR="00D558FD" w:rsidRPr="00293C21" w:rsidRDefault="00F4315C">
          <w:pPr>
            <w:pStyle w:val="Intestazione"/>
            <w:cnfStyle w:val="100000000000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val="it-IT" w:eastAsia="it-IT"/>
            </w:rPr>
            <w:drawing>
              <wp:inline distT="0" distB="0" distL="0" distR="0">
                <wp:extent cx="1150531" cy="1091573"/>
                <wp:effectExtent l="19050" t="0" r="0" b="0"/>
                <wp:docPr id="2" name="Immagine 1" descr="C:\Users\Hp\Desktop\logo\395371_245901235492574_1728135635_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logo\395371_245901235492574_1728135635_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71" cy="1092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9" w:type="dxa"/>
        </w:tcPr>
        <w:p w:rsidR="00971712" w:rsidRDefault="00971712" w:rsidP="00293C21">
          <w:pPr>
            <w:pStyle w:val="Intestazione"/>
            <w:jc w:val="right"/>
            <w:cnfStyle w:val="100000000000"/>
            <w:rPr>
              <w:rFonts w:ascii="Calibri" w:hAnsi="Calibri" w:cs="Calibri"/>
              <w:b w:val="0"/>
              <w:sz w:val="20"/>
              <w:szCs w:val="20"/>
            </w:rPr>
          </w:pPr>
        </w:p>
        <w:p w:rsidR="00D558FD" w:rsidRPr="00293C21" w:rsidRDefault="00D558FD" w:rsidP="00293C21">
          <w:pPr>
            <w:pStyle w:val="Intestazione"/>
            <w:jc w:val="right"/>
            <w:cnfStyle w:val="100000000000"/>
            <w:rPr>
              <w:rFonts w:ascii="Calibri" w:hAnsi="Calibri" w:cs="Calibri"/>
              <w:sz w:val="20"/>
              <w:szCs w:val="20"/>
            </w:rPr>
          </w:pPr>
          <w:r w:rsidRPr="00293C21">
            <w:rPr>
              <w:rFonts w:ascii="Calibri" w:hAnsi="Calibri" w:cs="Calibri"/>
              <w:b w:val="0"/>
              <w:sz w:val="20"/>
              <w:szCs w:val="20"/>
            </w:rPr>
            <w:t>Head Office</w:t>
          </w:r>
          <w:r w:rsidRPr="00293C21">
            <w:rPr>
              <w:rFonts w:ascii="Calibri" w:hAnsi="Calibri" w:cs="Calibri"/>
              <w:sz w:val="20"/>
              <w:szCs w:val="20"/>
            </w:rPr>
            <w:t>: AITO Building</w:t>
          </w:r>
        </w:p>
        <w:p w:rsidR="00D558FD" w:rsidRPr="00293C21" w:rsidRDefault="00D558FD" w:rsidP="00293C21">
          <w:pPr>
            <w:pStyle w:val="Intestazione"/>
            <w:jc w:val="right"/>
            <w:cnfStyle w:val="100000000000"/>
            <w:rPr>
              <w:rFonts w:ascii="Calibri" w:hAnsi="Calibri" w:cs="Calibri"/>
              <w:sz w:val="20"/>
              <w:szCs w:val="20"/>
            </w:rPr>
          </w:pPr>
          <w:r w:rsidRPr="00293C21">
            <w:rPr>
              <w:rFonts w:ascii="Calibri" w:hAnsi="Calibri" w:cs="Calibri"/>
              <w:sz w:val="20"/>
              <w:szCs w:val="20"/>
            </w:rPr>
            <w:t>No 30 – 8</w:t>
          </w:r>
          <w:r w:rsidRPr="00293C21">
            <w:rPr>
              <w:rFonts w:ascii="Calibri" w:hAnsi="Calibri" w:cs="Calibri"/>
              <w:sz w:val="20"/>
              <w:szCs w:val="20"/>
              <w:vertAlign w:val="superscript"/>
            </w:rPr>
            <w:t>th</w:t>
          </w:r>
          <w:r w:rsidRPr="00293C21">
            <w:rPr>
              <w:rFonts w:ascii="Calibri" w:hAnsi="Calibri" w:cs="Calibri"/>
              <w:sz w:val="20"/>
              <w:szCs w:val="20"/>
            </w:rPr>
            <w:t xml:space="preserve"> Street, </w:t>
          </w:r>
          <w:proofErr w:type="spellStart"/>
          <w:r w:rsidRPr="00293C21">
            <w:rPr>
              <w:rFonts w:ascii="Calibri" w:hAnsi="Calibri" w:cs="Calibri"/>
              <w:sz w:val="20"/>
              <w:szCs w:val="20"/>
            </w:rPr>
            <w:t>Bokharest</w:t>
          </w:r>
          <w:proofErr w:type="spellEnd"/>
          <w:r w:rsidRPr="00293C21">
            <w:rPr>
              <w:rFonts w:ascii="Calibri" w:hAnsi="Calibri" w:cs="Calibri"/>
              <w:sz w:val="20"/>
              <w:szCs w:val="20"/>
            </w:rPr>
            <w:t xml:space="preserve"> Ave</w:t>
          </w:r>
        </w:p>
        <w:p w:rsidR="00D558FD" w:rsidRPr="00293C21" w:rsidRDefault="00D558FD" w:rsidP="00293C21">
          <w:pPr>
            <w:pStyle w:val="Intestazione"/>
            <w:jc w:val="right"/>
            <w:cnfStyle w:val="100000000000"/>
            <w:rPr>
              <w:rFonts w:ascii="Calibri" w:hAnsi="Calibri" w:cs="Calibri"/>
              <w:sz w:val="20"/>
              <w:szCs w:val="20"/>
            </w:rPr>
          </w:pPr>
          <w:r w:rsidRPr="00293C21">
            <w:rPr>
              <w:rFonts w:ascii="Calibri" w:hAnsi="Calibri" w:cs="Calibri"/>
              <w:sz w:val="20"/>
              <w:szCs w:val="20"/>
            </w:rPr>
            <w:t>Tehran, IRAN   151147-14114</w:t>
          </w:r>
        </w:p>
        <w:p w:rsidR="00D558FD" w:rsidRPr="00293C21" w:rsidRDefault="00460468" w:rsidP="00293C21">
          <w:pPr>
            <w:pStyle w:val="Intestazione"/>
            <w:jc w:val="right"/>
            <w:cnfStyle w:val="100000000000"/>
            <w:rPr>
              <w:sz w:val="22"/>
              <w:szCs w:val="22"/>
            </w:rPr>
          </w:pPr>
          <w:r>
            <w:rPr>
              <w:rFonts w:cs="Calibri"/>
              <w:color w:val="000000"/>
              <w:sz w:val="20"/>
              <w:szCs w:val="20"/>
            </w:rPr>
            <w:t xml:space="preserve"> </w:t>
          </w:r>
        </w:p>
      </w:tc>
    </w:tr>
  </w:tbl>
  <w:p w:rsidR="00D558FD" w:rsidRDefault="00B22F7B" w:rsidP="00B22F7B">
    <w:pPr>
      <w:pStyle w:val="Intestazione"/>
      <w:tabs>
        <w:tab w:val="clear" w:pos="4680"/>
        <w:tab w:val="clear" w:pos="9360"/>
        <w:tab w:val="left" w:pos="1658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5C" w:rsidRDefault="00F431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4F2"/>
    <w:multiLevelType w:val="multilevel"/>
    <w:tmpl w:val="BBB6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35398"/>
    <w:multiLevelType w:val="hybridMultilevel"/>
    <w:tmpl w:val="467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B4140"/>
    <w:multiLevelType w:val="multilevel"/>
    <w:tmpl w:val="9226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60B1B"/>
    <w:multiLevelType w:val="multilevel"/>
    <w:tmpl w:val="9272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37243"/>
    <w:multiLevelType w:val="hybridMultilevel"/>
    <w:tmpl w:val="9C0606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6A699B"/>
    <w:multiLevelType w:val="hybridMultilevel"/>
    <w:tmpl w:val="4EAEBB5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39E2B56"/>
    <w:multiLevelType w:val="hybridMultilevel"/>
    <w:tmpl w:val="9B8A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57CCE"/>
    <w:multiLevelType w:val="hybridMultilevel"/>
    <w:tmpl w:val="DBB09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C08E3"/>
    <w:multiLevelType w:val="multilevel"/>
    <w:tmpl w:val="4B54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FF6171"/>
    <w:multiLevelType w:val="hybridMultilevel"/>
    <w:tmpl w:val="D6587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201EC"/>
    <w:multiLevelType w:val="hybridMultilevel"/>
    <w:tmpl w:val="DBF85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CF1182"/>
    <w:multiLevelType w:val="multilevel"/>
    <w:tmpl w:val="BDE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3854F6"/>
    <w:multiLevelType w:val="hybridMultilevel"/>
    <w:tmpl w:val="1C16DBB0"/>
    <w:lvl w:ilvl="0" w:tplc="7172A62A">
      <w:start w:val="17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0046D"/>
    <w:multiLevelType w:val="hybridMultilevel"/>
    <w:tmpl w:val="00EEE4F2"/>
    <w:lvl w:ilvl="0" w:tplc="D2CA2334">
      <w:start w:val="1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919B4"/>
    <w:multiLevelType w:val="multilevel"/>
    <w:tmpl w:val="7FC8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4C1031"/>
    <w:multiLevelType w:val="multilevel"/>
    <w:tmpl w:val="9226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5158C6"/>
    <w:multiLevelType w:val="hybridMultilevel"/>
    <w:tmpl w:val="F98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B53770"/>
    <w:multiLevelType w:val="hybridMultilevel"/>
    <w:tmpl w:val="082A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0"/>
  </w:num>
  <w:num w:numId="10">
    <w:abstractNumId w:val="15"/>
  </w:num>
  <w:num w:numId="11">
    <w:abstractNumId w:val="2"/>
  </w:num>
  <w:num w:numId="12">
    <w:abstractNumId w:val="4"/>
  </w:num>
  <w:num w:numId="13">
    <w:abstractNumId w:val="14"/>
  </w:num>
  <w:num w:numId="14">
    <w:abstractNumId w:val="8"/>
  </w:num>
  <w:num w:numId="15">
    <w:abstractNumId w:val="13"/>
  </w:num>
  <w:num w:numId="16">
    <w:abstractNumId w:val="6"/>
  </w:num>
  <w:num w:numId="17">
    <w:abstractNumId w:val="5"/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519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558FD"/>
    <w:rsid w:val="0000172D"/>
    <w:rsid w:val="00005E66"/>
    <w:rsid w:val="000151CF"/>
    <w:rsid w:val="00016963"/>
    <w:rsid w:val="0002207F"/>
    <w:rsid w:val="00022C4A"/>
    <w:rsid w:val="00022D66"/>
    <w:rsid w:val="00023A20"/>
    <w:rsid w:val="00024E15"/>
    <w:rsid w:val="000336CA"/>
    <w:rsid w:val="0003414D"/>
    <w:rsid w:val="00034253"/>
    <w:rsid w:val="00037FBC"/>
    <w:rsid w:val="00044D29"/>
    <w:rsid w:val="0004504B"/>
    <w:rsid w:val="00054EC6"/>
    <w:rsid w:val="000627F2"/>
    <w:rsid w:val="000643E6"/>
    <w:rsid w:val="00066037"/>
    <w:rsid w:val="00067B18"/>
    <w:rsid w:val="00070B45"/>
    <w:rsid w:val="00076662"/>
    <w:rsid w:val="000766F9"/>
    <w:rsid w:val="00076E6C"/>
    <w:rsid w:val="000819D2"/>
    <w:rsid w:val="00083084"/>
    <w:rsid w:val="00083B1A"/>
    <w:rsid w:val="000860D0"/>
    <w:rsid w:val="0009008A"/>
    <w:rsid w:val="000A7F6D"/>
    <w:rsid w:val="000B5179"/>
    <w:rsid w:val="000C0719"/>
    <w:rsid w:val="000C0C37"/>
    <w:rsid w:val="000C180C"/>
    <w:rsid w:val="000C5233"/>
    <w:rsid w:val="000C773B"/>
    <w:rsid w:val="000D0E49"/>
    <w:rsid w:val="000D34E8"/>
    <w:rsid w:val="000D5CDC"/>
    <w:rsid w:val="000D7CC1"/>
    <w:rsid w:val="000E0A49"/>
    <w:rsid w:val="000E1F57"/>
    <w:rsid w:val="000F5A61"/>
    <w:rsid w:val="000F6496"/>
    <w:rsid w:val="00100827"/>
    <w:rsid w:val="00102948"/>
    <w:rsid w:val="0010438B"/>
    <w:rsid w:val="00111A64"/>
    <w:rsid w:val="00116324"/>
    <w:rsid w:val="0011667F"/>
    <w:rsid w:val="001233B6"/>
    <w:rsid w:val="001328DC"/>
    <w:rsid w:val="00135E27"/>
    <w:rsid w:val="0013634F"/>
    <w:rsid w:val="00141767"/>
    <w:rsid w:val="00141E2A"/>
    <w:rsid w:val="00143A1B"/>
    <w:rsid w:val="00150235"/>
    <w:rsid w:val="00155A64"/>
    <w:rsid w:val="001637E4"/>
    <w:rsid w:val="00173081"/>
    <w:rsid w:val="00173D82"/>
    <w:rsid w:val="00175927"/>
    <w:rsid w:val="00181261"/>
    <w:rsid w:val="00191DA4"/>
    <w:rsid w:val="00192014"/>
    <w:rsid w:val="001A3557"/>
    <w:rsid w:val="001A7843"/>
    <w:rsid w:val="001B1493"/>
    <w:rsid w:val="001B1DDD"/>
    <w:rsid w:val="001B1F13"/>
    <w:rsid w:val="001B2D3D"/>
    <w:rsid w:val="001B3851"/>
    <w:rsid w:val="001B6694"/>
    <w:rsid w:val="001C2F16"/>
    <w:rsid w:val="001C69EF"/>
    <w:rsid w:val="001D48C0"/>
    <w:rsid w:val="001D4906"/>
    <w:rsid w:val="001E40F5"/>
    <w:rsid w:val="001E5231"/>
    <w:rsid w:val="001E7F28"/>
    <w:rsid w:val="001F16A8"/>
    <w:rsid w:val="001F5B30"/>
    <w:rsid w:val="002007B0"/>
    <w:rsid w:val="00201A5F"/>
    <w:rsid w:val="00205B5A"/>
    <w:rsid w:val="002145B6"/>
    <w:rsid w:val="00214CBB"/>
    <w:rsid w:val="00216D35"/>
    <w:rsid w:val="00221F56"/>
    <w:rsid w:val="002236B7"/>
    <w:rsid w:val="00236853"/>
    <w:rsid w:val="00236DDF"/>
    <w:rsid w:val="00245E81"/>
    <w:rsid w:val="0025215F"/>
    <w:rsid w:val="00253024"/>
    <w:rsid w:val="0025434B"/>
    <w:rsid w:val="00255197"/>
    <w:rsid w:val="00257ACC"/>
    <w:rsid w:val="00257FC4"/>
    <w:rsid w:val="0026358D"/>
    <w:rsid w:val="00266434"/>
    <w:rsid w:val="002665C0"/>
    <w:rsid w:val="0026665B"/>
    <w:rsid w:val="00271515"/>
    <w:rsid w:val="00273152"/>
    <w:rsid w:val="002739AD"/>
    <w:rsid w:val="00275923"/>
    <w:rsid w:val="00282745"/>
    <w:rsid w:val="0028403E"/>
    <w:rsid w:val="00284AA1"/>
    <w:rsid w:val="00285823"/>
    <w:rsid w:val="002862A1"/>
    <w:rsid w:val="00290B7A"/>
    <w:rsid w:val="0029106C"/>
    <w:rsid w:val="00291EB0"/>
    <w:rsid w:val="0029393D"/>
    <w:rsid w:val="00293C21"/>
    <w:rsid w:val="002A0F3C"/>
    <w:rsid w:val="002A40DC"/>
    <w:rsid w:val="002A61DB"/>
    <w:rsid w:val="002A6A7C"/>
    <w:rsid w:val="002B3251"/>
    <w:rsid w:val="002B5F01"/>
    <w:rsid w:val="002C11DF"/>
    <w:rsid w:val="002C4314"/>
    <w:rsid w:val="002D21BE"/>
    <w:rsid w:val="002D39B3"/>
    <w:rsid w:val="002D49E2"/>
    <w:rsid w:val="002D7E1F"/>
    <w:rsid w:val="002E2E11"/>
    <w:rsid w:val="002F6420"/>
    <w:rsid w:val="003017FA"/>
    <w:rsid w:val="00305720"/>
    <w:rsid w:val="00306CB9"/>
    <w:rsid w:val="003131CD"/>
    <w:rsid w:val="00325535"/>
    <w:rsid w:val="003261CE"/>
    <w:rsid w:val="00330970"/>
    <w:rsid w:val="00333745"/>
    <w:rsid w:val="00343AC7"/>
    <w:rsid w:val="00347CBE"/>
    <w:rsid w:val="003508CE"/>
    <w:rsid w:val="00357E29"/>
    <w:rsid w:val="00362F64"/>
    <w:rsid w:val="0036587F"/>
    <w:rsid w:val="00372826"/>
    <w:rsid w:val="00373C5C"/>
    <w:rsid w:val="00374555"/>
    <w:rsid w:val="00382F6D"/>
    <w:rsid w:val="00390441"/>
    <w:rsid w:val="0039075D"/>
    <w:rsid w:val="00391C76"/>
    <w:rsid w:val="003A2A5B"/>
    <w:rsid w:val="003A519A"/>
    <w:rsid w:val="003A539C"/>
    <w:rsid w:val="003A7591"/>
    <w:rsid w:val="003A774F"/>
    <w:rsid w:val="003B79BE"/>
    <w:rsid w:val="003C53B5"/>
    <w:rsid w:val="003D1C8A"/>
    <w:rsid w:val="003D322B"/>
    <w:rsid w:val="003D5EC6"/>
    <w:rsid w:val="003D6087"/>
    <w:rsid w:val="003E3D6D"/>
    <w:rsid w:val="003E77F1"/>
    <w:rsid w:val="003F2045"/>
    <w:rsid w:val="003F45B6"/>
    <w:rsid w:val="003F6CEE"/>
    <w:rsid w:val="004005B2"/>
    <w:rsid w:val="00401F13"/>
    <w:rsid w:val="00402D37"/>
    <w:rsid w:val="00402E36"/>
    <w:rsid w:val="004071CF"/>
    <w:rsid w:val="00407CEE"/>
    <w:rsid w:val="00411717"/>
    <w:rsid w:val="004135EB"/>
    <w:rsid w:val="00414903"/>
    <w:rsid w:val="0041501F"/>
    <w:rsid w:val="00417823"/>
    <w:rsid w:val="00421319"/>
    <w:rsid w:val="004239AC"/>
    <w:rsid w:val="0042477A"/>
    <w:rsid w:val="00426C2D"/>
    <w:rsid w:val="00435F98"/>
    <w:rsid w:val="00437129"/>
    <w:rsid w:val="0044532A"/>
    <w:rsid w:val="00445E87"/>
    <w:rsid w:val="00452C3D"/>
    <w:rsid w:val="0045379C"/>
    <w:rsid w:val="004555BB"/>
    <w:rsid w:val="00456F63"/>
    <w:rsid w:val="00460468"/>
    <w:rsid w:val="00462328"/>
    <w:rsid w:val="00462EF8"/>
    <w:rsid w:val="00473F0F"/>
    <w:rsid w:val="004744AA"/>
    <w:rsid w:val="00474FDD"/>
    <w:rsid w:val="004801F6"/>
    <w:rsid w:val="00486A61"/>
    <w:rsid w:val="00490648"/>
    <w:rsid w:val="00493365"/>
    <w:rsid w:val="00495C1A"/>
    <w:rsid w:val="004A0DF0"/>
    <w:rsid w:val="004A2710"/>
    <w:rsid w:val="004A3CD3"/>
    <w:rsid w:val="004A7B43"/>
    <w:rsid w:val="004B0676"/>
    <w:rsid w:val="004B0A44"/>
    <w:rsid w:val="004B3768"/>
    <w:rsid w:val="004B3DAA"/>
    <w:rsid w:val="004B4094"/>
    <w:rsid w:val="004C0463"/>
    <w:rsid w:val="004C159F"/>
    <w:rsid w:val="004C2B09"/>
    <w:rsid w:val="004C432B"/>
    <w:rsid w:val="004E2B0E"/>
    <w:rsid w:val="004F4518"/>
    <w:rsid w:val="004F5FDE"/>
    <w:rsid w:val="004F7E6C"/>
    <w:rsid w:val="00500B8D"/>
    <w:rsid w:val="0050230A"/>
    <w:rsid w:val="00507705"/>
    <w:rsid w:val="005077FB"/>
    <w:rsid w:val="005114B6"/>
    <w:rsid w:val="00512B5A"/>
    <w:rsid w:val="00515694"/>
    <w:rsid w:val="00516628"/>
    <w:rsid w:val="005221D0"/>
    <w:rsid w:val="0052441E"/>
    <w:rsid w:val="00527957"/>
    <w:rsid w:val="00534770"/>
    <w:rsid w:val="005349A2"/>
    <w:rsid w:val="00535A82"/>
    <w:rsid w:val="005415A6"/>
    <w:rsid w:val="00542410"/>
    <w:rsid w:val="00543F3A"/>
    <w:rsid w:val="005458F3"/>
    <w:rsid w:val="0054740E"/>
    <w:rsid w:val="00552B50"/>
    <w:rsid w:val="00552CFF"/>
    <w:rsid w:val="00563D9B"/>
    <w:rsid w:val="00570572"/>
    <w:rsid w:val="00573BEF"/>
    <w:rsid w:val="005746C2"/>
    <w:rsid w:val="00574A9E"/>
    <w:rsid w:val="0058208B"/>
    <w:rsid w:val="00590828"/>
    <w:rsid w:val="00590BDF"/>
    <w:rsid w:val="005B18C5"/>
    <w:rsid w:val="005B39F5"/>
    <w:rsid w:val="005B7A79"/>
    <w:rsid w:val="005C0BE1"/>
    <w:rsid w:val="005C4223"/>
    <w:rsid w:val="005C5D09"/>
    <w:rsid w:val="005C6329"/>
    <w:rsid w:val="005D1C23"/>
    <w:rsid w:val="005D3C93"/>
    <w:rsid w:val="005D403C"/>
    <w:rsid w:val="005D4F2F"/>
    <w:rsid w:val="005D5FB4"/>
    <w:rsid w:val="005E040A"/>
    <w:rsid w:val="005E0EA9"/>
    <w:rsid w:val="005E6011"/>
    <w:rsid w:val="00602395"/>
    <w:rsid w:val="006053AA"/>
    <w:rsid w:val="00615009"/>
    <w:rsid w:val="00621E72"/>
    <w:rsid w:val="00631FAE"/>
    <w:rsid w:val="00632AAB"/>
    <w:rsid w:val="00633CA4"/>
    <w:rsid w:val="006362CD"/>
    <w:rsid w:val="00637CE0"/>
    <w:rsid w:val="00641CD9"/>
    <w:rsid w:val="006516AE"/>
    <w:rsid w:val="00651D49"/>
    <w:rsid w:val="006562FD"/>
    <w:rsid w:val="00660D4A"/>
    <w:rsid w:val="0066119F"/>
    <w:rsid w:val="00663B15"/>
    <w:rsid w:val="0066475C"/>
    <w:rsid w:val="00670B2C"/>
    <w:rsid w:val="00670EDF"/>
    <w:rsid w:val="00671A0E"/>
    <w:rsid w:val="00672E26"/>
    <w:rsid w:val="006736D8"/>
    <w:rsid w:val="00680CE2"/>
    <w:rsid w:val="00683AC6"/>
    <w:rsid w:val="006860D9"/>
    <w:rsid w:val="00686EA7"/>
    <w:rsid w:val="00687BC3"/>
    <w:rsid w:val="00690A1B"/>
    <w:rsid w:val="00695DBD"/>
    <w:rsid w:val="00695F9D"/>
    <w:rsid w:val="00696192"/>
    <w:rsid w:val="006A1629"/>
    <w:rsid w:val="006A2CFF"/>
    <w:rsid w:val="006B2B70"/>
    <w:rsid w:val="006B384B"/>
    <w:rsid w:val="006B5D87"/>
    <w:rsid w:val="006B6CDA"/>
    <w:rsid w:val="006D7DB4"/>
    <w:rsid w:val="006E1593"/>
    <w:rsid w:val="006E69DE"/>
    <w:rsid w:val="006E706E"/>
    <w:rsid w:val="006F4888"/>
    <w:rsid w:val="006F4B8F"/>
    <w:rsid w:val="006F71CC"/>
    <w:rsid w:val="0070047A"/>
    <w:rsid w:val="00701F55"/>
    <w:rsid w:val="00706760"/>
    <w:rsid w:val="00710F62"/>
    <w:rsid w:val="0071207C"/>
    <w:rsid w:val="007137EC"/>
    <w:rsid w:val="007143CE"/>
    <w:rsid w:val="00715343"/>
    <w:rsid w:val="00716C76"/>
    <w:rsid w:val="00717390"/>
    <w:rsid w:val="00722FCE"/>
    <w:rsid w:val="007240F5"/>
    <w:rsid w:val="00727967"/>
    <w:rsid w:val="00727C37"/>
    <w:rsid w:val="00737DA7"/>
    <w:rsid w:val="00745004"/>
    <w:rsid w:val="007471C4"/>
    <w:rsid w:val="00763352"/>
    <w:rsid w:val="00770C25"/>
    <w:rsid w:val="00771A5E"/>
    <w:rsid w:val="007729A3"/>
    <w:rsid w:val="00773838"/>
    <w:rsid w:val="00773A83"/>
    <w:rsid w:val="00780557"/>
    <w:rsid w:val="00781C53"/>
    <w:rsid w:val="00781C9D"/>
    <w:rsid w:val="00782282"/>
    <w:rsid w:val="00783C57"/>
    <w:rsid w:val="007848E0"/>
    <w:rsid w:val="0078525B"/>
    <w:rsid w:val="00785A30"/>
    <w:rsid w:val="007A058D"/>
    <w:rsid w:val="007B0FE7"/>
    <w:rsid w:val="007B12FD"/>
    <w:rsid w:val="007B19BC"/>
    <w:rsid w:val="007B37F7"/>
    <w:rsid w:val="007B5260"/>
    <w:rsid w:val="007C1A5E"/>
    <w:rsid w:val="007C3ABF"/>
    <w:rsid w:val="007C5883"/>
    <w:rsid w:val="007C68B8"/>
    <w:rsid w:val="007D3CE2"/>
    <w:rsid w:val="007E0145"/>
    <w:rsid w:val="007E7669"/>
    <w:rsid w:val="007F25FB"/>
    <w:rsid w:val="007F27E6"/>
    <w:rsid w:val="007F4DAC"/>
    <w:rsid w:val="007F6623"/>
    <w:rsid w:val="007F69C1"/>
    <w:rsid w:val="007F7785"/>
    <w:rsid w:val="00802AF6"/>
    <w:rsid w:val="00803188"/>
    <w:rsid w:val="008049C0"/>
    <w:rsid w:val="00804D78"/>
    <w:rsid w:val="00810817"/>
    <w:rsid w:val="00810CF9"/>
    <w:rsid w:val="00813E79"/>
    <w:rsid w:val="008141BE"/>
    <w:rsid w:val="0083086A"/>
    <w:rsid w:val="008448A3"/>
    <w:rsid w:val="00860941"/>
    <w:rsid w:val="00873EBF"/>
    <w:rsid w:val="00876941"/>
    <w:rsid w:val="00880AB4"/>
    <w:rsid w:val="00880B42"/>
    <w:rsid w:val="008862F8"/>
    <w:rsid w:val="00897438"/>
    <w:rsid w:val="0089758C"/>
    <w:rsid w:val="008B1119"/>
    <w:rsid w:val="008B6CCE"/>
    <w:rsid w:val="008C4650"/>
    <w:rsid w:val="008D3572"/>
    <w:rsid w:val="008E0CF8"/>
    <w:rsid w:val="008E6421"/>
    <w:rsid w:val="008F096A"/>
    <w:rsid w:val="008F0D04"/>
    <w:rsid w:val="00903ABE"/>
    <w:rsid w:val="009070A6"/>
    <w:rsid w:val="00911599"/>
    <w:rsid w:val="00917FBB"/>
    <w:rsid w:val="009221ED"/>
    <w:rsid w:val="00924E3F"/>
    <w:rsid w:val="00930054"/>
    <w:rsid w:val="0093007C"/>
    <w:rsid w:val="00931FA5"/>
    <w:rsid w:val="00933ADD"/>
    <w:rsid w:val="00936185"/>
    <w:rsid w:val="00941646"/>
    <w:rsid w:val="00951032"/>
    <w:rsid w:val="00955F77"/>
    <w:rsid w:val="00956DB5"/>
    <w:rsid w:val="00960F99"/>
    <w:rsid w:val="009630B3"/>
    <w:rsid w:val="009633D0"/>
    <w:rsid w:val="00964D77"/>
    <w:rsid w:val="00965F16"/>
    <w:rsid w:val="00971712"/>
    <w:rsid w:val="00971C98"/>
    <w:rsid w:val="0097721E"/>
    <w:rsid w:val="0098045A"/>
    <w:rsid w:val="00985D18"/>
    <w:rsid w:val="009864FE"/>
    <w:rsid w:val="00987208"/>
    <w:rsid w:val="0099410E"/>
    <w:rsid w:val="00996F2D"/>
    <w:rsid w:val="009A5F6C"/>
    <w:rsid w:val="009B4AC8"/>
    <w:rsid w:val="009C163A"/>
    <w:rsid w:val="009C3DED"/>
    <w:rsid w:val="009C4762"/>
    <w:rsid w:val="009C47EC"/>
    <w:rsid w:val="009D3911"/>
    <w:rsid w:val="009E756C"/>
    <w:rsid w:val="009F23FE"/>
    <w:rsid w:val="009F3531"/>
    <w:rsid w:val="00A00650"/>
    <w:rsid w:val="00A024C1"/>
    <w:rsid w:val="00A02974"/>
    <w:rsid w:val="00A07CAC"/>
    <w:rsid w:val="00A10BA9"/>
    <w:rsid w:val="00A15024"/>
    <w:rsid w:val="00A15C77"/>
    <w:rsid w:val="00A17000"/>
    <w:rsid w:val="00A226F2"/>
    <w:rsid w:val="00A31B2A"/>
    <w:rsid w:val="00A34EFA"/>
    <w:rsid w:val="00A35894"/>
    <w:rsid w:val="00A4092E"/>
    <w:rsid w:val="00A43398"/>
    <w:rsid w:val="00A83C39"/>
    <w:rsid w:val="00A91180"/>
    <w:rsid w:val="00A920DF"/>
    <w:rsid w:val="00A92CDA"/>
    <w:rsid w:val="00A96BEA"/>
    <w:rsid w:val="00A979B2"/>
    <w:rsid w:val="00A97CE5"/>
    <w:rsid w:val="00AA1C8B"/>
    <w:rsid w:val="00AA2D73"/>
    <w:rsid w:val="00AA6DAA"/>
    <w:rsid w:val="00AB181D"/>
    <w:rsid w:val="00AB754B"/>
    <w:rsid w:val="00AC4CE5"/>
    <w:rsid w:val="00AC5FD6"/>
    <w:rsid w:val="00AD0168"/>
    <w:rsid w:val="00AD070D"/>
    <w:rsid w:val="00AD3115"/>
    <w:rsid w:val="00AD7709"/>
    <w:rsid w:val="00AE0DB8"/>
    <w:rsid w:val="00AE0FA5"/>
    <w:rsid w:val="00AE5E65"/>
    <w:rsid w:val="00AE6512"/>
    <w:rsid w:val="00AE6C52"/>
    <w:rsid w:val="00AF0D39"/>
    <w:rsid w:val="00AF27CA"/>
    <w:rsid w:val="00B0073F"/>
    <w:rsid w:val="00B06E3A"/>
    <w:rsid w:val="00B12F14"/>
    <w:rsid w:val="00B16513"/>
    <w:rsid w:val="00B177EB"/>
    <w:rsid w:val="00B21B6F"/>
    <w:rsid w:val="00B21BE1"/>
    <w:rsid w:val="00B22F7B"/>
    <w:rsid w:val="00B232B3"/>
    <w:rsid w:val="00B263A9"/>
    <w:rsid w:val="00B30932"/>
    <w:rsid w:val="00B408E5"/>
    <w:rsid w:val="00B45539"/>
    <w:rsid w:val="00B50027"/>
    <w:rsid w:val="00B73E38"/>
    <w:rsid w:val="00B75C07"/>
    <w:rsid w:val="00B80479"/>
    <w:rsid w:val="00B87C54"/>
    <w:rsid w:val="00B90B7F"/>
    <w:rsid w:val="00B92194"/>
    <w:rsid w:val="00B96546"/>
    <w:rsid w:val="00BA6021"/>
    <w:rsid w:val="00BA66C1"/>
    <w:rsid w:val="00BA776A"/>
    <w:rsid w:val="00BB67A7"/>
    <w:rsid w:val="00BB72B2"/>
    <w:rsid w:val="00BC135E"/>
    <w:rsid w:val="00BC2EBD"/>
    <w:rsid w:val="00BC43FB"/>
    <w:rsid w:val="00BC45F1"/>
    <w:rsid w:val="00BC653E"/>
    <w:rsid w:val="00BC7C70"/>
    <w:rsid w:val="00BD3D53"/>
    <w:rsid w:val="00BD695F"/>
    <w:rsid w:val="00BE412B"/>
    <w:rsid w:val="00BE77AC"/>
    <w:rsid w:val="00BF0A3C"/>
    <w:rsid w:val="00BF5BCD"/>
    <w:rsid w:val="00BF6B50"/>
    <w:rsid w:val="00C001E1"/>
    <w:rsid w:val="00C01AE1"/>
    <w:rsid w:val="00C03193"/>
    <w:rsid w:val="00C12645"/>
    <w:rsid w:val="00C14148"/>
    <w:rsid w:val="00C242B1"/>
    <w:rsid w:val="00C34A25"/>
    <w:rsid w:val="00C34F45"/>
    <w:rsid w:val="00C44A4F"/>
    <w:rsid w:val="00C500CD"/>
    <w:rsid w:val="00C56139"/>
    <w:rsid w:val="00C6140E"/>
    <w:rsid w:val="00C66FED"/>
    <w:rsid w:val="00C67504"/>
    <w:rsid w:val="00C73143"/>
    <w:rsid w:val="00C750F3"/>
    <w:rsid w:val="00C811E1"/>
    <w:rsid w:val="00C83FA4"/>
    <w:rsid w:val="00C8445F"/>
    <w:rsid w:val="00C9441E"/>
    <w:rsid w:val="00C96D83"/>
    <w:rsid w:val="00CA3D5F"/>
    <w:rsid w:val="00CA4B98"/>
    <w:rsid w:val="00CB062A"/>
    <w:rsid w:val="00CB259E"/>
    <w:rsid w:val="00CB71A3"/>
    <w:rsid w:val="00CC2478"/>
    <w:rsid w:val="00CC25FB"/>
    <w:rsid w:val="00CC590E"/>
    <w:rsid w:val="00CD06AF"/>
    <w:rsid w:val="00CD11B9"/>
    <w:rsid w:val="00CD20ED"/>
    <w:rsid w:val="00CD296D"/>
    <w:rsid w:val="00CD391D"/>
    <w:rsid w:val="00CE0E4F"/>
    <w:rsid w:val="00CE28C5"/>
    <w:rsid w:val="00CE46E9"/>
    <w:rsid w:val="00CE6133"/>
    <w:rsid w:val="00CE7548"/>
    <w:rsid w:val="00CE774B"/>
    <w:rsid w:val="00CE7C69"/>
    <w:rsid w:val="00CF19B9"/>
    <w:rsid w:val="00CF1DBA"/>
    <w:rsid w:val="00CF5093"/>
    <w:rsid w:val="00CF7A72"/>
    <w:rsid w:val="00D003F6"/>
    <w:rsid w:val="00D007BC"/>
    <w:rsid w:val="00D00E17"/>
    <w:rsid w:val="00D01F8D"/>
    <w:rsid w:val="00D15992"/>
    <w:rsid w:val="00D159F3"/>
    <w:rsid w:val="00D213E6"/>
    <w:rsid w:val="00D2595C"/>
    <w:rsid w:val="00D25A60"/>
    <w:rsid w:val="00D31285"/>
    <w:rsid w:val="00D3455E"/>
    <w:rsid w:val="00D4558D"/>
    <w:rsid w:val="00D53889"/>
    <w:rsid w:val="00D54405"/>
    <w:rsid w:val="00D558FD"/>
    <w:rsid w:val="00D5647E"/>
    <w:rsid w:val="00D637AB"/>
    <w:rsid w:val="00D6420F"/>
    <w:rsid w:val="00D64E9E"/>
    <w:rsid w:val="00D672DA"/>
    <w:rsid w:val="00D857B1"/>
    <w:rsid w:val="00D90A4B"/>
    <w:rsid w:val="00D927AD"/>
    <w:rsid w:val="00D976C9"/>
    <w:rsid w:val="00DA04D0"/>
    <w:rsid w:val="00DA412B"/>
    <w:rsid w:val="00DB02CE"/>
    <w:rsid w:val="00DB0DDE"/>
    <w:rsid w:val="00DB1DB3"/>
    <w:rsid w:val="00DB22D2"/>
    <w:rsid w:val="00DB4E73"/>
    <w:rsid w:val="00DB5D4E"/>
    <w:rsid w:val="00DB79F9"/>
    <w:rsid w:val="00DC136F"/>
    <w:rsid w:val="00DC2597"/>
    <w:rsid w:val="00DC3172"/>
    <w:rsid w:val="00DC4B1D"/>
    <w:rsid w:val="00DC6424"/>
    <w:rsid w:val="00DE631C"/>
    <w:rsid w:val="00DE69FF"/>
    <w:rsid w:val="00DE745F"/>
    <w:rsid w:val="00DF0046"/>
    <w:rsid w:val="00E02928"/>
    <w:rsid w:val="00E1026C"/>
    <w:rsid w:val="00E117B8"/>
    <w:rsid w:val="00E150AE"/>
    <w:rsid w:val="00E35B72"/>
    <w:rsid w:val="00E35F6E"/>
    <w:rsid w:val="00E37B35"/>
    <w:rsid w:val="00E458FE"/>
    <w:rsid w:val="00E633B4"/>
    <w:rsid w:val="00E63CB7"/>
    <w:rsid w:val="00E7317B"/>
    <w:rsid w:val="00E8017F"/>
    <w:rsid w:val="00E81AC0"/>
    <w:rsid w:val="00E82980"/>
    <w:rsid w:val="00E83E48"/>
    <w:rsid w:val="00E90C93"/>
    <w:rsid w:val="00E912E2"/>
    <w:rsid w:val="00E92848"/>
    <w:rsid w:val="00E95315"/>
    <w:rsid w:val="00E96FAF"/>
    <w:rsid w:val="00EA5C61"/>
    <w:rsid w:val="00EB0D13"/>
    <w:rsid w:val="00EB2D2D"/>
    <w:rsid w:val="00EC5C7B"/>
    <w:rsid w:val="00EC65F4"/>
    <w:rsid w:val="00ED151D"/>
    <w:rsid w:val="00ED32A7"/>
    <w:rsid w:val="00EE4A8A"/>
    <w:rsid w:val="00EE5138"/>
    <w:rsid w:val="00EF08E7"/>
    <w:rsid w:val="00EF6D86"/>
    <w:rsid w:val="00F03387"/>
    <w:rsid w:val="00F06A0D"/>
    <w:rsid w:val="00F15C47"/>
    <w:rsid w:val="00F343CA"/>
    <w:rsid w:val="00F41B93"/>
    <w:rsid w:val="00F4243C"/>
    <w:rsid w:val="00F4315C"/>
    <w:rsid w:val="00F4557D"/>
    <w:rsid w:val="00F45EFB"/>
    <w:rsid w:val="00F5048F"/>
    <w:rsid w:val="00F55672"/>
    <w:rsid w:val="00F567CB"/>
    <w:rsid w:val="00F573C5"/>
    <w:rsid w:val="00F6129E"/>
    <w:rsid w:val="00F64819"/>
    <w:rsid w:val="00F64BD6"/>
    <w:rsid w:val="00F70433"/>
    <w:rsid w:val="00F7092B"/>
    <w:rsid w:val="00F74816"/>
    <w:rsid w:val="00F760C3"/>
    <w:rsid w:val="00F82D64"/>
    <w:rsid w:val="00F84CDF"/>
    <w:rsid w:val="00F874B5"/>
    <w:rsid w:val="00F954AE"/>
    <w:rsid w:val="00F96374"/>
    <w:rsid w:val="00F9658A"/>
    <w:rsid w:val="00F966BF"/>
    <w:rsid w:val="00FA18BD"/>
    <w:rsid w:val="00FA3D4C"/>
    <w:rsid w:val="00FB1DFD"/>
    <w:rsid w:val="00FC0FE7"/>
    <w:rsid w:val="00FC19FD"/>
    <w:rsid w:val="00FC29D2"/>
    <w:rsid w:val="00FC4F78"/>
    <w:rsid w:val="00FD5166"/>
    <w:rsid w:val="00FD5F7C"/>
    <w:rsid w:val="00FE2989"/>
    <w:rsid w:val="00FE2A54"/>
    <w:rsid w:val="00FE31B6"/>
    <w:rsid w:val="00FE4438"/>
    <w:rsid w:val="00FE48C9"/>
    <w:rsid w:val="00FF5DF9"/>
    <w:rsid w:val="00FF5EFF"/>
    <w:rsid w:val="00FF5FB6"/>
    <w:rsid w:val="00FF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5A6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E35B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58F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8FD"/>
  </w:style>
  <w:style w:type="paragraph" w:styleId="Pidipagina">
    <w:name w:val="footer"/>
    <w:basedOn w:val="Normale"/>
    <w:link w:val="PidipaginaCarattere"/>
    <w:uiPriority w:val="99"/>
    <w:semiHidden/>
    <w:unhideWhenUsed/>
    <w:rsid w:val="00D558F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58FD"/>
  </w:style>
  <w:style w:type="table" w:styleId="Grigliatabella">
    <w:name w:val="Table Grid"/>
    <w:basedOn w:val="Tabellanormale"/>
    <w:uiPriority w:val="59"/>
    <w:rsid w:val="00D55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8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8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58FD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D25A60"/>
    <w:pPr>
      <w:jc w:val="both"/>
    </w:pPr>
    <w:rPr>
      <w:rFonts w:ascii="Tahoma" w:hAnsi="Tahoma"/>
      <w:szCs w:val="20"/>
      <w:lang w:val="de-DE" w:eastAsia="ru-RU"/>
    </w:rPr>
  </w:style>
  <w:style w:type="character" w:customStyle="1" w:styleId="CorpodeltestoCarattere">
    <w:name w:val="Corpo del testo Carattere"/>
    <w:basedOn w:val="Carpredefinitoparagrafo"/>
    <w:link w:val="Corpodeltesto"/>
    <w:rsid w:val="00D25A60"/>
    <w:rPr>
      <w:rFonts w:ascii="Tahoma" w:eastAsia="Times New Roman" w:hAnsi="Tahoma"/>
      <w:sz w:val="24"/>
      <w:lang w:val="de-DE" w:eastAsia="ru-RU"/>
    </w:rPr>
  </w:style>
  <w:style w:type="table" w:styleId="Sfondochiaro-Colore4">
    <w:name w:val="Light Shading Accent 4"/>
    <w:basedOn w:val="Tabellanormale"/>
    <w:uiPriority w:val="60"/>
    <w:rsid w:val="0097171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3">
    <w:name w:val="Light Shading Accent 3"/>
    <w:basedOn w:val="Tabellanormale"/>
    <w:uiPriority w:val="60"/>
    <w:rsid w:val="00785A3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foelenco">
    <w:name w:val="List Paragraph"/>
    <w:basedOn w:val="Normale"/>
    <w:uiPriority w:val="34"/>
    <w:qFormat/>
    <w:rsid w:val="00B177E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91EB0"/>
    <w:pPr>
      <w:spacing w:before="100" w:beforeAutospacing="1" w:after="100" w:afterAutospacing="1"/>
    </w:pPr>
  </w:style>
  <w:style w:type="table" w:customStyle="1" w:styleId="Tabellanormale1">
    <w:name w:val="Tabella normale1"/>
    <w:uiPriority w:val="99"/>
    <w:semiHidden/>
    <w:rsid w:val="00FE2A54"/>
    <w:rPr>
      <w:rFonts w:eastAsia="Calibri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35B7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olds">
    <w:name w:val="bolds"/>
    <w:basedOn w:val="Carpredefinitoparagrafo"/>
    <w:rsid w:val="00E35B72"/>
  </w:style>
  <w:style w:type="character" w:customStyle="1" w:styleId="apple-converted-space">
    <w:name w:val="apple-converted-space"/>
    <w:basedOn w:val="Carpredefinitoparagrafo"/>
    <w:rsid w:val="00E35B72"/>
  </w:style>
  <w:style w:type="character" w:customStyle="1" w:styleId="green">
    <w:name w:val="green"/>
    <w:basedOn w:val="Carpredefinitoparagrafo"/>
    <w:rsid w:val="00E35B72"/>
  </w:style>
  <w:style w:type="character" w:customStyle="1" w:styleId="red">
    <w:name w:val="red"/>
    <w:basedOn w:val="Carpredefinitoparagrafo"/>
    <w:rsid w:val="00E35B72"/>
  </w:style>
  <w:style w:type="paragraph" w:customStyle="1" w:styleId="Default">
    <w:name w:val="Default"/>
    <w:rsid w:val="007B0FE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941646"/>
    <w:rPr>
      <w:b/>
      <w:bCs/>
    </w:rPr>
  </w:style>
  <w:style w:type="paragraph" w:styleId="Nessunaspaziatura">
    <w:name w:val="No Spacing"/>
    <w:uiPriority w:val="1"/>
    <w:qFormat/>
    <w:rsid w:val="0094164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auto-style11">
    <w:name w:val="auto-style11"/>
    <w:basedOn w:val="Carpredefinitoparagrafo"/>
    <w:rsid w:val="00941646"/>
    <w:rPr>
      <w:rFonts w:ascii="Verdana" w:hAnsi="Verdana" w:hint="default"/>
    </w:rPr>
  </w:style>
  <w:style w:type="character" w:styleId="Enfasicorsivo">
    <w:name w:val="Emphasis"/>
    <w:basedOn w:val="Carpredefinitoparagrafo"/>
    <w:uiPriority w:val="20"/>
    <w:qFormat/>
    <w:rsid w:val="00DE69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56FD-624C-449B-90C0-87FE112C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PARANDCO</Company>
  <LinksUpToDate>false</LinksUpToDate>
  <CharactersWithSpaces>2403</CharactersWithSpaces>
  <SharedDoc>false</SharedDoc>
  <HLinks>
    <vt:vector size="18" baseType="variant"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http://www.aitotours.com/</vt:lpwstr>
      </vt:variant>
      <vt:variant>
        <vt:lpwstr/>
      </vt:variant>
      <vt:variant>
        <vt:i4>3932253</vt:i4>
      </vt:variant>
      <vt:variant>
        <vt:i4>0</vt:i4>
      </vt:variant>
      <vt:variant>
        <vt:i4>0</vt:i4>
      </vt:variant>
      <vt:variant>
        <vt:i4>5</vt:i4>
      </vt:variant>
      <vt:variant>
        <vt:lpwstr>mailto:italy-dpt@aitopersia.com</vt:lpwstr>
      </vt:variant>
      <vt:variant>
        <vt:lpwstr/>
      </vt:variant>
      <vt:variant>
        <vt:i4>3801178</vt:i4>
      </vt:variant>
      <vt:variant>
        <vt:i4>0</vt:i4>
      </vt:variant>
      <vt:variant>
        <vt:i4>0</vt:i4>
      </vt:variant>
      <vt:variant>
        <vt:i4>5</vt:i4>
      </vt:variant>
      <vt:variant>
        <vt:lpwstr>mailto:ippon-dpt@aitopersia.com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Jarvis</dc:creator>
  <cp:lastModifiedBy>Hp</cp:lastModifiedBy>
  <cp:revision>3</cp:revision>
  <cp:lastPrinted>2018-07-14T04:48:00Z</cp:lastPrinted>
  <dcterms:created xsi:type="dcterms:W3CDTF">2019-11-12T20:07:00Z</dcterms:created>
  <dcterms:modified xsi:type="dcterms:W3CDTF">2019-11-12T20:10:00Z</dcterms:modified>
</cp:coreProperties>
</file>